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2405D" w14:textId="69009BB5" w:rsidR="00B60169" w:rsidRDefault="00503D2C" w:rsidP="005055E9">
      <w:pPr>
        <w:tabs>
          <w:tab w:val="left" w:pos="4395"/>
        </w:tabs>
        <w:suppressAutoHyphens/>
        <w:spacing w:line="360" w:lineRule="auto"/>
        <w:rPr>
          <w:rFonts w:asciiTheme="minorHAnsi" w:hAnsiTheme="minorHAnsi" w:cs="Arial"/>
          <w:b/>
          <w:sz w:val="32"/>
          <w:szCs w:val="32"/>
          <w:lang w:eastAsia="ar-SA"/>
        </w:rPr>
      </w:pPr>
      <w:r>
        <w:rPr>
          <w:rFonts w:ascii="Arial" w:hAnsi="Arial" w:cs="Arial"/>
          <w:b/>
          <w:sz w:val="32"/>
          <w:szCs w:val="32"/>
          <w:lang w:eastAsia="ar-SA"/>
        </w:rPr>
        <w:t xml:space="preserve"> </w:t>
      </w:r>
    </w:p>
    <w:p w14:paraId="3C732889" w14:textId="77777777" w:rsidR="00B60169" w:rsidRDefault="00B60169" w:rsidP="00F32008">
      <w:pPr>
        <w:tabs>
          <w:tab w:val="left" w:pos="5670"/>
        </w:tabs>
        <w:suppressAutoHyphens/>
        <w:spacing w:line="360" w:lineRule="auto"/>
        <w:jc w:val="center"/>
        <w:rPr>
          <w:rFonts w:asciiTheme="minorHAnsi" w:hAnsiTheme="minorHAnsi" w:cs="Arial"/>
          <w:b/>
          <w:sz w:val="32"/>
          <w:szCs w:val="32"/>
          <w:lang w:eastAsia="ar-SA"/>
        </w:rPr>
      </w:pPr>
    </w:p>
    <w:p w14:paraId="2F6A83C8" w14:textId="347EA22F" w:rsidR="00F32008" w:rsidRPr="009E66DC" w:rsidRDefault="00930E03" w:rsidP="00F32008">
      <w:pPr>
        <w:tabs>
          <w:tab w:val="left" w:pos="5670"/>
        </w:tabs>
        <w:suppressAutoHyphens/>
        <w:spacing w:line="360" w:lineRule="auto"/>
        <w:jc w:val="center"/>
        <w:rPr>
          <w:rFonts w:asciiTheme="minorHAnsi" w:hAnsiTheme="minorHAnsi" w:cs="Arial"/>
          <w:b/>
          <w:sz w:val="32"/>
          <w:szCs w:val="32"/>
          <w:lang w:eastAsia="ar-SA"/>
        </w:rPr>
      </w:pPr>
      <w:r w:rsidRPr="009E66DC">
        <w:rPr>
          <w:rFonts w:asciiTheme="minorHAnsi" w:hAnsiTheme="minorHAnsi" w:cs="Arial"/>
          <w:b/>
          <w:sz w:val="32"/>
          <w:szCs w:val="32"/>
          <w:lang w:eastAsia="ar-SA"/>
        </w:rPr>
        <w:t>ZAPYTANIE W SPRAWIE ROZEZNANIA</w:t>
      </w:r>
      <w:r w:rsidR="00F32008" w:rsidRPr="009E66DC">
        <w:rPr>
          <w:rFonts w:asciiTheme="minorHAnsi" w:hAnsiTheme="minorHAnsi" w:cs="Arial"/>
          <w:b/>
          <w:sz w:val="32"/>
          <w:szCs w:val="32"/>
          <w:lang w:eastAsia="ar-SA"/>
        </w:rPr>
        <w:t xml:space="preserve"> RYNKU </w:t>
      </w:r>
      <w:r w:rsidR="00F32008" w:rsidRPr="009E66DC">
        <w:rPr>
          <w:rFonts w:asciiTheme="minorHAnsi" w:hAnsiTheme="minorHAnsi" w:cs="Arial"/>
          <w:b/>
          <w:sz w:val="32"/>
          <w:szCs w:val="32"/>
          <w:lang w:eastAsia="ar-SA"/>
        </w:rPr>
        <w:br/>
        <w:t xml:space="preserve">nr </w:t>
      </w:r>
      <w:r w:rsidR="00D3590C" w:rsidRPr="009E66DC">
        <w:rPr>
          <w:rFonts w:asciiTheme="minorHAnsi" w:eastAsia="Arial" w:hAnsiTheme="minorHAnsi" w:cs="Arial"/>
          <w:b/>
          <w:bCs/>
          <w:sz w:val="32"/>
          <w:szCs w:val="32"/>
          <w:lang w:bidi="pl-PL"/>
        </w:rPr>
        <w:t>OI.</w:t>
      </w:r>
      <w:r w:rsidR="00D3021C">
        <w:rPr>
          <w:rFonts w:asciiTheme="minorHAnsi" w:eastAsia="Arial" w:hAnsiTheme="minorHAnsi" w:cs="Arial"/>
          <w:b/>
          <w:bCs/>
          <w:sz w:val="32"/>
          <w:szCs w:val="32"/>
          <w:lang w:bidi="pl-PL"/>
        </w:rPr>
        <w:t>ZE</w:t>
      </w:r>
      <w:r w:rsidR="00D3590C" w:rsidRPr="009E66DC">
        <w:rPr>
          <w:rFonts w:asciiTheme="minorHAnsi" w:eastAsia="Arial" w:hAnsiTheme="minorHAnsi" w:cs="Arial"/>
          <w:b/>
          <w:bCs/>
          <w:sz w:val="32"/>
          <w:szCs w:val="32"/>
          <w:lang w:bidi="pl-PL"/>
        </w:rPr>
        <w:t>.</w:t>
      </w:r>
      <w:r w:rsidR="00D3590C" w:rsidRPr="00864898">
        <w:rPr>
          <w:rFonts w:asciiTheme="minorHAnsi" w:eastAsia="Arial" w:hAnsiTheme="minorHAnsi" w:cs="Arial"/>
          <w:b/>
          <w:bCs/>
          <w:sz w:val="32"/>
          <w:szCs w:val="32"/>
          <w:lang w:bidi="pl-PL"/>
        </w:rPr>
        <w:t>2230.1.202</w:t>
      </w:r>
      <w:r w:rsidR="00C478A3">
        <w:rPr>
          <w:rFonts w:asciiTheme="minorHAnsi" w:eastAsia="Arial" w:hAnsiTheme="minorHAnsi" w:cs="Arial"/>
          <w:b/>
          <w:bCs/>
          <w:sz w:val="32"/>
          <w:szCs w:val="32"/>
          <w:lang w:bidi="pl-PL"/>
        </w:rPr>
        <w:t>6</w:t>
      </w:r>
      <w:r w:rsidR="00D3590C" w:rsidRPr="009E66DC">
        <w:rPr>
          <w:rFonts w:asciiTheme="minorHAnsi" w:eastAsia="Arial" w:hAnsiTheme="minorHAnsi" w:cs="Arial"/>
          <w:b/>
          <w:bCs/>
          <w:sz w:val="32"/>
          <w:szCs w:val="32"/>
          <w:lang w:bidi="pl-PL"/>
        </w:rPr>
        <w:t xml:space="preserve"> </w:t>
      </w:r>
    </w:p>
    <w:p w14:paraId="631B7529" w14:textId="2176FB57" w:rsidR="00F32008" w:rsidRPr="009E66DC" w:rsidRDefault="00BF1D7B" w:rsidP="00F32008">
      <w:pPr>
        <w:tabs>
          <w:tab w:val="left" w:pos="5670"/>
        </w:tabs>
        <w:suppressAutoHyphens/>
        <w:spacing w:line="360" w:lineRule="auto"/>
        <w:jc w:val="center"/>
        <w:rPr>
          <w:rFonts w:asciiTheme="minorHAnsi" w:hAnsiTheme="minorHAnsi" w:cs="Arial"/>
          <w:b/>
          <w:sz w:val="32"/>
          <w:szCs w:val="32"/>
          <w:lang w:eastAsia="ar-SA"/>
        </w:rPr>
      </w:pPr>
      <w:r w:rsidRPr="009E66DC">
        <w:rPr>
          <w:rFonts w:asciiTheme="minorHAnsi" w:hAnsiTheme="minorHAnsi" w:cs="Arial"/>
          <w:b/>
          <w:sz w:val="32"/>
          <w:szCs w:val="32"/>
          <w:lang w:eastAsia="ar-SA"/>
        </w:rPr>
        <w:t xml:space="preserve"> </w:t>
      </w:r>
    </w:p>
    <w:p w14:paraId="68FECD63" w14:textId="50710377" w:rsidR="00F32008" w:rsidRPr="009E66DC" w:rsidRDefault="002D275B" w:rsidP="00F32008">
      <w:pPr>
        <w:tabs>
          <w:tab w:val="left" w:pos="5670"/>
        </w:tabs>
        <w:suppressAutoHyphens/>
        <w:spacing w:line="360" w:lineRule="auto"/>
        <w:jc w:val="center"/>
        <w:rPr>
          <w:rFonts w:asciiTheme="minorHAnsi" w:hAnsiTheme="minorHAnsi" w:cs="Arial"/>
          <w:b/>
          <w:sz w:val="32"/>
          <w:szCs w:val="32"/>
          <w:lang w:eastAsia="ar-SA"/>
        </w:rPr>
      </w:pPr>
      <w:r>
        <w:rPr>
          <w:rFonts w:asciiTheme="minorHAnsi" w:hAnsiTheme="minorHAnsi" w:cs="Arial"/>
          <w:b/>
          <w:sz w:val="32"/>
          <w:szCs w:val="32"/>
          <w:lang w:eastAsia="ar-SA"/>
        </w:rPr>
        <w:t xml:space="preserve"> </w:t>
      </w:r>
    </w:p>
    <w:p w14:paraId="5A5265DA" w14:textId="0BF7872C" w:rsidR="00F32008" w:rsidRPr="009E66DC" w:rsidRDefault="00D375CD" w:rsidP="00F32008">
      <w:pPr>
        <w:tabs>
          <w:tab w:val="left" w:pos="5670"/>
        </w:tabs>
        <w:suppressAutoHyphens/>
        <w:spacing w:line="360" w:lineRule="auto"/>
        <w:rPr>
          <w:rFonts w:asciiTheme="minorHAnsi" w:hAnsiTheme="minorHAnsi" w:cs="Arial"/>
          <w:b/>
          <w:sz w:val="32"/>
          <w:szCs w:val="32"/>
          <w:lang w:eastAsia="ar-SA"/>
        </w:rPr>
      </w:pPr>
      <w:r>
        <w:rPr>
          <w:rFonts w:asciiTheme="minorHAnsi" w:hAnsiTheme="minorHAnsi" w:cs="Arial"/>
          <w:b/>
          <w:sz w:val="32"/>
          <w:szCs w:val="32"/>
          <w:lang w:eastAsia="ar-SA"/>
        </w:rPr>
        <w:t xml:space="preserve"> </w:t>
      </w:r>
    </w:p>
    <w:p w14:paraId="261A5103" w14:textId="77777777" w:rsidR="00F32008" w:rsidRPr="009E66DC" w:rsidRDefault="00F32008" w:rsidP="00F32008">
      <w:pPr>
        <w:tabs>
          <w:tab w:val="left" w:pos="5670"/>
        </w:tabs>
        <w:suppressAutoHyphens/>
        <w:spacing w:line="360" w:lineRule="auto"/>
        <w:rPr>
          <w:rFonts w:asciiTheme="minorHAnsi" w:hAnsiTheme="minorHAnsi" w:cs="Arial"/>
          <w:b/>
          <w:sz w:val="32"/>
          <w:szCs w:val="32"/>
          <w:lang w:eastAsia="ar-SA"/>
        </w:rPr>
      </w:pPr>
    </w:p>
    <w:p w14:paraId="5AA29A62" w14:textId="77777777" w:rsidR="00F32008" w:rsidRPr="009E66DC" w:rsidRDefault="00F32008" w:rsidP="00F32008">
      <w:pPr>
        <w:tabs>
          <w:tab w:val="left" w:pos="5670"/>
        </w:tabs>
        <w:suppressAutoHyphens/>
        <w:spacing w:line="360" w:lineRule="auto"/>
        <w:rPr>
          <w:rFonts w:asciiTheme="minorHAnsi" w:hAnsiTheme="minorHAnsi" w:cs="Arial"/>
          <w:b/>
          <w:sz w:val="32"/>
          <w:szCs w:val="32"/>
          <w:lang w:eastAsia="ar-SA"/>
        </w:rPr>
      </w:pPr>
    </w:p>
    <w:p w14:paraId="2B098795" w14:textId="77777777" w:rsidR="00F32008" w:rsidRPr="009E66DC" w:rsidRDefault="00F32008" w:rsidP="00B71705">
      <w:pPr>
        <w:suppressAutoHyphens/>
        <w:ind w:left="709"/>
        <w:rPr>
          <w:rFonts w:asciiTheme="minorHAnsi" w:hAnsiTheme="minorHAnsi" w:cs="Arial"/>
          <w:b/>
          <w:sz w:val="24"/>
          <w:szCs w:val="24"/>
          <w:lang w:eastAsia="ar-SA"/>
        </w:rPr>
      </w:pPr>
      <w:r w:rsidRPr="009E66DC">
        <w:rPr>
          <w:rFonts w:asciiTheme="minorHAnsi" w:hAnsiTheme="minorHAnsi" w:cs="Arial"/>
          <w:b/>
          <w:sz w:val="24"/>
          <w:szCs w:val="24"/>
          <w:lang w:eastAsia="ar-SA"/>
        </w:rPr>
        <w:t>KODY CPV:</w:t>
      </w:r>
    </w:p>
    <w:p w14:paraId="5B82F9D3" w14:textId="77777777" w:rsidR="007D5ECA" w:rsidRPr="009E66DC" w:rsidRDefault="007D5ECA" w:rsidP="00B71705">
      <w:pPr>
        <w:suppressAutoHyphens/>
        <w:ind w:left="709"/>
        <w:rPr>
          <w:rFonts w:asciiTheme="minorHAnsi" w:hAnsiTheme="minorHAnsi" w:cs="Arial"/>
          <w:b/>
          <w:sz w:val="24"/>
          <w:szCs w:val="24"/>
          <w:lang w:eastAsia="ar-SA"/>
        </w:rPr>
      </w:pPr>
    </w:p>
    <w:p w14:paraId="1D9A972B" w14:textId="77777777" w:rsidR="002C7250" w:rsidRPr="009E66DC" w:rsidRDefault="002C7250" w:rsidP="002C7250">
      <w:pPr>
        <w:suppressAutoHyphens/>
        <w:ind w:firstLine="720"/>
        <w:jc w:val="both"/>
        <w:rPr>
          <w:rFonts w:asciiTheme="minorHAnsi" w:hAnsiTheme="minorHAnsi" w:cs="Arial"/>
          <w:b/>
          <w:sz w:val="24"/>
          <w:szCs w:val="24"/>
          <w:lang w:eastAsia="ar-SA"/>
        </w:rPr>
      </w:pPr>
      <w:r w:rsidRPr="009E66DC">
        <w:rPr>
          <w:rFonts w:asciiTheme="minorHAnsi" w:hAnsiTheme="minorHAnsi" w:cs="Arial"/>
          <w:b/>
          <w:sz w:val="24"/>
          <w:szCs w:val="24"/>
          <w:lang w:eastAsia="ar-SA"/>
        </w:rPr>
        <w:t>80000000-4 – usługi edukacyjne i szkoleniowe</w:t>
      </w:r>
    </w:p>
    <w:p w14:paraId="4EA61DD8" w14:textId="127A750A" w:rsidR="002C7250" w:rsidRPr="009E66DC" w:rsidRDefault="00617472" w:rsidP="002C7250">
      <w:pPr>
        <w:suppressAutoHyphens/>
        <w:ind w:firstLine="720"/>
        <w:jc w:val="both"/>
        <w:rPr>
          <w:rFonts w:asciiTheme="minorHAnsi" w:hAnsiTheme="minorHAnsi" w:cs="Arial"/>
          <w:b/>
          <w:sz w:val="24"/>
          <w:szCs w:val="24"/>
          <w:lang w:eastAsia="ar-SA"/>
        </w:rPr>
      </w:pPr>
      <w:r w:rsidRPr="009E66DC">
        <w:rPr>
          <w:rFonts w:asciiTheme="minorHAnsi" w:hAnsiTheme="minorHAnsi" w:cs="Arial"/>
          <w:b/>
          <w:sz w:val="24"/>
          <w:szCs w:val="24"/>
          <w:lang w:eastAsia="ar-SA"/>
        </w:rPr>
        <w:t>80500000-9</w:t>
      </w:r>
      <w:r w:rsidR="002C7250" w:rsidRPr="009E66DC">
        <w:rPr>
          <w:rFonts w:asciiTheme="minorHAnsi" w:hAnsiTheme="minorHAnsi" w:cs="Arial"/>
          <w:b/>
          <w:sz w:val="24"/>
          <w:szCs w:val="24"/>
          <w:lang w:eastAsia="ar-SA"/>
        </w:rPr>
        <w:t xml:space="preserve"> - usługi szkoleniowe</w:t>
      </w:r>
    </w:p>
    <w:p w14:paraId="203A9A38" w14:textId="7E9E4F24" w:rsidR="00F32008" w:rsidRPr="009E66DC" w:rsidRDefault="00617472" w:rsidP="002C7250">
      <w:pPr>
        <w:suppressAutoHyphens/>
        <w:ind w:firstLine="720"/>
        <w:jc w:val="both"/>
        <w:rPr>
          <w:rFonts w:asciiTheme="minorHAnsi" w:hAnsiTheme="minorHAnsi" w:cs="Arial"/>
          <w:b/>
          <w:lang w:eastAsia="ar-SA"/>
        </w:rPr>
      </w:pPr>
      <w:r w:rsidRPr="009E66DC">
        <w:rPr>
          <w:rFonts w:asciiTheme="minorHAnsi" w:hAnsiTheme="minorHAnsi" w:cs="Arial"/>
          <w:b/>
          <w:sz w:val="24"/>
          <w:szCs w:val="24"/>
          <w:lang w:eastAsia="ar-SA"/>
        </w:rPr>
        <w:t>80570000-0 - u</w:t>
      </w:r>
      <w:r w:rsidR="002C7250" w:rsidRPr="009E66DC">
        <w:rPr>
          <w:rFonts w:asciiTheme="minorHAnsi" w:hAnsiTheme="minorHAnsi" w:cs="Arial"/>
          <w:b/>
          <w:sz w:val="24"/>
          <w:szCs w:val="24"/>
          <w:lang w:eastAsia="ar-SA"/>
        </w:rPr>
        <w:t>sługi szkolenia w dziedzinie rozwoju osobistego</w:t>
      </w:r>
    </w:p>
    <w:p w14:paraId="3BC7D14E" w14:textId="77777777" w:rsidR="00F32008" w:rsidRPr="009E66DC" w:rsidRDefault="00F32008" w:rsidP="00F32008">
      <w:pPr>
        <w:suppressAutoHyphens/>
        <w:rPr>
          <w:rFonts w:asciiTheme="minorHAnsi" w:hAnsiTheme="minorHAnsi" w:cs="Arial"/>
          <w:b/>
          <w:lang w:eastAsia="ar-SA"/>
        </w:rPr>
      </w:pPr>
    </w:p>
    <w:p w14:paraId="7BB58363" w14:textId="77777777" w:rsidR="00F32008" w:rsidRPr="009E66DC" w:rsidRDefault="00F32008" w:rsidP="00F32008">
      <w:pPr>
        <w:suppressAutoHyphens/>
        <w:jc w:val="center"/>
        <w:rPr>
          <w:rFonts w:asciiTheme="minorHAnsi" w:hAnsiTheme="minorHAnsi" w:cs="Arial"/>
          <w:b/>
          <w:lang w:eastAsia="ar-SA"/>
        </w:rPr>
      </w:pPr>
    </w:p>
    <w:p w14:paraId="7D7E55F0" w14:textId="77777777" w:rsidR="00F32008" w:rsidRPr="009E66DC" w:rsidRDefault="00F32008" w:rsidP="00F32008">
      <w:pPr>
        <w:suppressAutoHyphens/>
        <w:jc w:val="center"/>
        <w:rPr>
          <w:rFonts w:asciiTheme="minorHAnsi" w:hAnsiTheme="minorHAnsi" w:cs="Arial"/>
          <w:b/>
          <w:lang w:eastAsia="ar-SA"/>
        </w:rPr>
      </w:pPr>
    </w:p>
    <w:p w14:paraId="72B3C475" w14:textId="77777777" w:rsidR="00F32008" w:rsidRPr="009E66DC" w:rsidRDefault="00F32008" w:rsidP="00F32008">
      <w:pPr>
        <w:suppressAutoHyphens/>
        <w:jc w:val="center"/>
        <w:rPr>
          <w:rFonts w:asciiTheme="minorHAnsi" w:hAnsiTheme="minorHAnsi" w:cs="Arial"/>
          <w:b/>
          <w:lang w:eastAsia="ar-SA"/>
        </w:rPr>
      </w:pPr>
    </w:p>
    <w:p w14:paraId="7584A879" w14:textId="77777777" w:rsidR="00F32008" w:rsidRPr="009E66DC" w:rsidRDefault="00F32008" w:rsidP="00F32008">
      <w:pPr>
        <w:suppressAutoHyphens/>
        <w:jc w:val="center"/>
        <w:rPr>
          <w:rFonts w:asciiTheme="minorHAnsi" w:hAnsiTheme="minorHAnsi" w:cs="Arial"/>
          <w:b/>
          <w:lang w:eastAsia="ar-SA"/>
        </w:rPr>
      </w:pPr>
    </w:p>
    <w:p w14:paraId="7D40206A" w14:textId="2A0588FA" w:rsidR="00F32008" w:rsidRPr="009E66DC" w:rsidRDefault="006B6E6E" w:rsidP="00F32008">
      <w:pPr>
        <w:suppressAutoHyphens/>
        <w:jc w:val="center"/>
        <w:rPr>
          <w:rFonts w:asciiTheme="minorHAnsi" w:hAnsiTheme="minorHAnsi" w:cs="Arial"/>
          <w:b/>
          <w:lang w:eastAsia="ar-SA"/>
        </w:rPr>
      </w:pPr>
      <w:r w:rsidRPr="009E66DC">
        <w:rPr>
          <w:rFonts w:asciiTheme="minorHAnsi" w:hAnsiTheme="minorHAnsi" w:cs="Arial"/>
          <w:b/>
          <w:lang w:eastAsia="ar-SA"/>
        </w:rPr>
        <w:t xml:space="preserve">z dnia </w:t>
      </w:r>
      <w:r w:rsidR="0068316C">
        <w:rPr>
          <w:rFonts w:asciiTheme="minorHAnsi" w:hAnsiTheme="minorHAnsi" w:cs="Arial"/>
          <w:b/>
          <w:lang w:eastAsia="ar-SA"/>
        </w:rPr>
        <w:t>2</w:t>
      </w:r>
      <w:r w:rsidR="00C478A3">
        <w:rPr>
          <w:rFonts w:asciiTheme="minorHAnsi" w:hAnsiTheme="minorHAnsi" w:cs="Arial"/>
          <w:b/>
          <w:lang w:eastAsia="ar-SA"/>
        </w:rPr>
        <w:t>3</w:t>
      </w:r>
      <w:r w:rsidR="00D76E9A">
        <w:rPr>
          <w:rFonts w:asciiTheme="minorHAnsi" w:hAnsiTheme="minorHAnsi" w:cs="Arial"/>
          <w:b/>
          <w:lang w:eastAsia="ar-SA"/>
        </w:rPr>
        <w:t xml:space="preserve"> stycznia </w:t>
      </w:r>
      <w:r w:rsidR="00D3590C" w:rsidRPr="009E66DC">
        <w:rPr>
          <w:rFonts w:asciiTheme="minorHAnsi" w:hAnsiTheme="minorHAnsi" w:cs="Arial"/>
          <w:b/>
          <w:lang w:eastAsia="ar-SA"/>
        </w:rPr>
        <w:t>202</w:t>
      </w:r>
      <w:r w:rsidR="00C478A3">
        <w:rPr>
          <w:rFonts w:asciiTheme="minorHAnsi" w:hAnsiTheme="minorHAnsi" w:cs="Arial"/>
          <w:b/>
          <w:lang w:eastAsia="ar-SA"/>
        </w:rPr>
        <w:t>6</w:t>
      </w:r>
      <w:r w:rsidR="00D3590C" w:rsidRPr="009E66DC">
        <w:rPr>
          <w:rFonts w:asciiTheme="minorHAnsi" w:hAnsiTheme="minorHAnsi" w:cs="Arial"/>
          <w:b/>
          <w:lang w:eastAsia="ar-SA"/>
        </w:rPr>
        <w:t xml:space="preserve"> </w:t>
      </w:r>
      <w:r w:rsidR="00F32008" w:rsidRPr="009E66DC">
        <w:rPr>
          <w:rFonts w:asciiTheme="minorHAnsi" w:hAnsiTheme="minorHAnsi" w:cs="Arial"/>
          <w:b/>
          <w:lang w:eastAsia="ar-SA"/>
        </w:rPr>
        <w:t>roku</w:t>
      </w:r>
    </w:p>
    <w:p w14:paraId="6AD48259" w14:textId="77777777" w:rsidR="009D04A2" w:rsidRPr="009E66DC" w:rsidRDefault="009D04A2" w:rsidP="00F32008">
      <w:pPr>
        <w:suppressAutoHyphens/>
        <w:jc w:val="center"/>
        <w:rPr>
          <w:rFonts w:asciiTheme="minorHAnsi" w:hAnsiTheme="minorHAnsi" w:cs="Arial"/>
          <w:b/>
          <w:lang w:eastAsia="ar-SA"/>
        </w:rPr>
      </w:pPr>
    </w:p>
    <w:p w14:paraId="759973C2" w14:textId="77777777" w:rsidR="009D04A2" w:rsidRPr="009E66DC" w:rsidRDefault="009D04A2" w:rsidP="00F32008">
      <w:pPr>
        <w:suppressAutoHyphens/>
        <w:jc w:val="center"/>
        <w:rPr>
          <w:rFonts w:asciiTheme="minorHAnsi" w:hAnsiTheme="minorHAnsi" w:cs="Arial"/>
          <w:b/>
          <w:lang w:eastAsia="ar-SA"/>
        </w:rPr>
      </w:pPr>
    </w:p>
    <w:p w14:paraId="49A5F5A2" w14:textId="77777777" w:rsidR="009066EE" w:rsidRDefault="009066EE" w:rsidP="00F32008">
      <w:pPr>
        <w:suppressAutoHyphens/>
        <w:jc w:val="center"/>
        <w:rPr>
          <w:rFonts w:ascii="Arial" w:hAnsi="Arial" w:cs="Arial"/>
          <w:b/>
          <w:lang w:eastAsia="ar-SA"/>
        </w:rPr>
      </w:pPr>
    </w:p>
    <w:p w14:paraId="608B6C87" w14:textId="77777777" w:rsidR="006B6E6E" w:rsidRDefault="006B6E6E" w:rsidP="00F32008">
      <w:pPr>
        <w:suppressAutoHyphens/>
        <w:jc w:val="center"/>
        <w:rPr>
          <w:rFonts w:ascii="Arial" w:hAnsi="Arial" w:cs="Arial"/>
          <w:b/>
          <w:lang w:eastAsia="ar-SA"/>
        </w:rPr>
      </w:pPr>
    </w:p>
    <w:p w14:paraId="07B4683E" w14:textId="77777777" w:rsidR="006B6E6E" w:rsidRDefault="006B6E6E" w:rsidP="00930E03">
      <w:pPr>
        <w:suppressAutoHyphens/>
        <w:rPr>
          <w:rFonts w:ascii="Arial" w:hAnsi="Arial" w:cs="Arial"/>
          <w:b/>
          <w:lang w:eastAsia="ar-SA"/>
        </w:rPr>
      </w:pPr>
    </w:p>
    <w:p w14:paraId="2F0FC2EE" w14:textId="77777777" w:rsidR="006B6E6E" w:rsidRDefault="006B6E6E" w:rsidP="00F32008">
      <w:pPr>
        <w:suppressAutoHyphens/>
        <w:jc w:val="center"/>
        <w:rPr>
          <w:rFonts w:ascii="Arial" w:hAnsi="Arial" w:cs="Arial"/>
          <w:b/>
          <w:lang w:eastAsia="ar-SA"/>
        </w:rPr>
      </w:pPr>
    </w:p>
    <w:p w14:paraId="0AB5E4FA" w14:textId="74D86AE6" w:rsidR="006B6E6E" w:rsidRDefault="007967D0" w:rsidP="005055E9">
      <w:pPr>
        <w:suppressAutoHyphens/>
        <w:ind w:left="5040" w:firstLine="720"/>
        <w:jc w:val="center"/>
        <w:rPr>
          <w:rFonts w:asciiTheme="minorHAnsi" w:hAnsiTheme="minorHAnsi" w:cs="Arial"/>
          <w:b/>
          <w:lang w:eastAsia="ar-SA"/>
        </w:rPr>
      </w:pPr>
      <w:r>
        <w:rPr>
          <w:rFonts w:asciiTheme="minorHAnsi" w:hAnsiTheme="minorHAnsi" w:cs="Arial"/>
          <w:b/>
          <w:lang w:eastAsia="ar-SA"/>
        </w:rPr>
        <w:t>ZATWIERDZIŁ:</w:t>
      </w:r>
    </w:p>
    <w:p w14:paraId="2D89E920" w14:textId="135FCAF0" w:rsidR="007967D0" w:rsidRDefault="007967D0" w:rsidP="005055E9">
      <w:pPr>
        <w:suppressAutoHyphens/>
        <w:ind w:left="5040" w:firstLine="720"/>
        <w:jc w:val="center"/>
        <w:rPr>
          <w:rFonts w:asciiTheme="minorHAnsi" w:hAnsiTheme="minorHAnsi" w:cs="Arial"/>
          <w:b/>
          <w:lang w:eastAsia="ar-SA"/>
        </w:rPr>
      </w:pPr>
      <w:r>
        <w:rPr>
          <w:rFonts w:asciiTheme="minorHAnsi" w:hAnsiTheme="minorHAnsi" w:cs="Arial"/>
          <w:b/>
          <w:lang w:eastAsia="ar-SA"/>
        </w:rPr>
        <w:t>Dyrektor</w:t>
      </w:r>
      <w:r w:rsidR="00896A23">
        <w:rPr>
          <w:rFonts w:asciiTheme="minorHAnsi" w:hAnsiTheme="minorHAnsi" w:cs="Arial"/>
          <w:b/>
          <w:lang w:eastAsia="ar-SA"/>
        </w:rPr>
        <w:t xml:space="preserve"> Okręgowy</w:t>
      </w:r>
    </w:p>
    <w:p w14:paraId="5CF91FEB" w14:textId="090CC9D2" w:rsidR="00896A23" w:rsidRPr="009E66DC" w:rsidRDefault="00896A23" w:rsidP="00896A23">
      <w:pPr>
        <w:suppressAutoHyphens/>
        <w:ind w:left="6480"/>
        <w:rPr>
          <w:rFonts w:asciiTheme="minorHAnsi" w:hAnsiTheme="minorHAnsi" w:cs="Arial"/>
          <w:b/>
          <w:lang w:eastAsia="ar-SA"/>
        </w:rPr>
      </w:pPr>
      <w:r>
        <w:rPr>
          <w:rFonts w:asciiTheme="minorHAnsi" w:hAnsiTheme="minorHAnsi" w:cs="Arial"/>
          <w:b/>
          <w:lang w:eastAsia="ar-SA"/>
        </w:rPr>
        <w:t xml:space="preserve">          Służby Więziennej</w:t>
      </w:r>
      <w:r>
        <w:rPr>
          <w:rFonts w:asciiTheme="minorHAnsi" w:hAnsiTheme="minorHAnsi" w:cs="Arial"/>
          <w:b/>
          <w:lang w:eastAsia="ar-SA"/>
        </w:rPr>
        <w:br/>
        <w:t xml:space="preserve">               w Koszalinie</w:t>
      </w:r>
    </w:p>
    <w:p w14:paraId="3853906C" w14:textId="77777777" w:rsidR="00930E03" w:rsidRDefault="00930E03" w:rsidP="002E41AF">
      <w:pPr>
        <w:suppressAutoHyphens/>
        <w:jc w:val="right"/>
        <w:rPr>
          <w:rFonts w:asciiTheme="minorHAnsi" w:hAnsiTheme="minorHAnsi" w:cs="Arial"/>
          <w:b/>
          <w:lang w:eastAsia="ar-SA"/>
        </w:rPr>
      </w:pPr>
    </w:p>
    <w:p w14:paraId="3CF184BD" w14:textId="77777777" w:rsidR="005055E9" w:rsidRDefault="005055E9" w:rsidP="002E41AF">
      <w:pPr>
        <w:suppressAutoHyphens/>
        <w:jc w:val="right"/>
        <w:rPr>
          <w:rFonts w:asciiTheme="minorHAnsi" w:hAnsiTheme="minorHAnsi" w:cs="Arial"/>
          <w:b/>
          <w:lang w:eastAsia="ar-SA"/>
        </w:rPr>
      </w:pPr>
    </w:p>
    <w:p w14:paraId="38A08C75" w14:textId="77777777" w:rsidR="005055E9" w:rsidRPr="009E66DC" w:rsidRDefault="005055E9" w:rsidP="002E41AF">
      <w:pPr>
        <w:suppressAutoHyphens/>
        <w:jc w:val="right"/>
        <w:rPr>
          <w:rFonts w:asciiTheme="minorHAnsi" w:hAnsiTheme="minorHAnsi" w:cs="Arial"/>
          <w:b/>
          <w:lang w:eastAsia="ar-SA"/>
        </w:rPr>
      </w:pPr>
      <w:bookmarkStart w:id="0" w:name="_GoBack"/>
      <w:bookmarkEnd w:id="0"/>
    </w:p>
    <w:p w14:paraId="062BF71C" w14:textId="77777777" w:rsidR="005055E9" w:rsidRDefault="005055E9" w:rsidP="002E41AF">
      <w:pPr>
        <w:suppressAutoHyphens/>
        <w:jc w:val="right"/>
        <w:rPr>
          <w:rFonts w:asciiTheme="minorHAnsi" w:hAnsiTheme="minorHAnsi" w:cs="Arial"/>
          <w:b/>
          <w:lang w:eastAsia="ar-SA"/>
        </w:rPr>
      </w:pPr>
    </w:p>
    <w:p w14:paraId="0B8DF64E" w14:textId="77777777" w:rsidR="005055E9" w:rsidRDefault="005055E9" w:rsidP="002E41AF">
      <w:pPr>
        <w:suppressAutoHyphens/>
        <w:jc w:val="right"/>
        <w:rPr>
          <w:rFonts w:asciiTheme="minorHAnsi" w:hAnsiTheme="minorHAnsi" w:cs="Arial"/>
          <w:b/>
          <w:lang w:eastAsia="ar-SA"/>
        </w:rPr>
      </w:pPr>
    </w:p>
    <w:p w14:paraId="7CCE1A3B" w14:textId="77777777" w:rsidR="005055E9" w:rsidRPr="009E66DC" w:rsidRDefault="005055E9" w:rsidP="002E41AF">
      <w:pPr>
        <w:suppressAutoHyphens/>
        <w:jc w:val="right"/>
        <w:rPr>
          <w:rFonts w:asciiTheme="minorHAnsi" w:hAnsiTheme="minorHAnsi" w:cs="Arial"/>
          <w:b/>
          <w:lang w:eastAsia="ar-SA"/>
        </w:rPr>
      </w:pPr>
    </w:p>
    <w:p w14:paraId="7F1E0D5A" w14:textId="77777777" w:rsidR="006B6E6E" w:rsidRDefault="006B6E6E" w:rsidP="002E41AF">
      <w:pPr>
        <w:suppressAutoHyphens/>
        <w:jc w:val="right"/>
        <w:rPr>
          <w:rFonts w:ascii="Arial" w:hAnsi="Arial" w:cs="Arial"/>
          <w:b/>
          <w:lang w:eastAsia="ar-SA"/>
        </w:rPr>
      </w:pPr>
    </w:p>
    <w:p w14:paraId="2FBC38AF" w14:textId="02349207" w:rsidR="002E41AF" w:rsidRDefault="002E41AF" w:rsidP="002E41AF">
      <w:pPr>
        <w:suppressAutoHyphens/>
        <w:rPr>
          <w:rFonts w:ascii="Arial" w:hAnsi="Arial" w:cs="Arial"/>
          <w:bCs/>
          <w:sz w:val="16"/>
          <w:szCs w:val="16"/>
          <w:lang w:eastAsia="ar-SA"/>
        </w:rPr>
      </w:pPr>
      <w:r w:rsidRPr="002E41AF">
        <w:rPr>
          <w:rFonts w:ascii="Arial" w:hAnsi="Arial" w:cs="Arial"/>
          <w:bCs/>
          <w:sz w:val="16"/>
          <w:szCs w:val="16"/>
          <w:lang w:eastAsia="ar-SA"/>
        </w:rPr>
        <w:t>Sporządziła: Iwona Świątkowska-Kot</w:t>
      </w:r>
      <w:r w:rsidR="000A3E0A">
        <w:rPr>
          <w:rFonts w:ascii="Arial" w:hAnsi="Arial" w:cs="Arial"/>
          <w:bCs/>
          <w:sz w:val="16"/>
          <w:szCs w:val="16"/>
          <w:lang w:eastAsia="ar-SA"/>
        </w:rPr>
        <w:t>, Anetta Kolanek</w:t>
      </w:r>
    </w:p>
    <w:p w14:paraId="35D2D2DC" w14:textId="77777777" w:rsidR="004B03B1" w:rsidRDefault="004B03B1" w:rsidP="002E41AF">
      <w:pPr>
        <w:suppressAutoHyphens/>
        <w:rPr>
          <w:rFonts w:ascii="Arial" w:hAnsi="Arial" w:cs="Arial"/>
          <w:bCs/>
          <w:sz w:val="16"/>
          <w:szCs w:val="16"/>
          <w:lang w:eastAsia="ar-SA"/>
        </w:rPr>
      </w:pPr>
    </w:p>
    <w:p w14:paraId="6AADAFB2" w14:textId="77777777" w:rsidR="001E4889" w:rsidRPr="002E41AF" w:rsidRDefault="001E4889" w:rsidP="002E41AF">
      <w:pPr>
        <w:suppressAutoHyphens/>
        <w:rPr>
          <w:rFonts w:ascii="Arial" w:hAnsi="Arial" w:cs="Arial"/>
          <w:bCs/>
          <w:sz w:val="16"/>
          <w:szCs w:val="16"/>
          <w:lang w:eastAsia="ar-SA"/>
        </w:rPr>
      </w:pPr>
    </w:p>
    <w:p w14:paraId="16F3B611" w14:textId="77777777" w:rsidR="001B7A4F" w:rsidRPr="004308E4" w:rsidRDefault="00F32008" w:rsidP="00155EAD">
      <w:pPr>
        <w:widowControl/>
        <w:numPr>
          <w:ilvl w:val="0"/>
          <w:numId w:val="2"/>
        </w:numPr>
        <w:suppressAutoHyphens/>
        <w:autoSpaceDE/>
        <w:autoSpaceDN/>
        <w:spacing w:line="276" w:lineRule="auto"/>
        <w:ind w:left="567" w:hanging="567"/>
        <w:jc w:val="both"/>
        <w:rPr>
          <w:rFonts w:asciiTheme="minorHAnsi" w:hAnsiTheme="minorHAnsi" w:cs="Arial"/>
          <w:lang w:eastAsia="ar-SA"/>
        </w:rPr>
      </w:pPr>
      <w:r w:rsidRPr="00F0187C">
        <w:rPr>
          <w:rFonts w:asciiTheme="minorHAnsi" w:hAnsiTheme="minorHAnsi" w:cs="Arial"/>
          <w:b/>
          <w:lang w:eastAsia="ar-SA"/>
        </w:rPr>
        <w:t>Zamawiający</w:t>
      </w:r>
      <w:r w:rsidR="00B03DD2" w:rsidRPr="00F0187C">
        <w:rPr>
          <w:rFonts w:asciiTheme="minorHAnsi" w:hAnsiTheme="minorHAnsi" w:cs="Arial"/>
          <w:b/>
          <w:lang w:eastAsia="ar-SA"/>
        </w:rPr>
        <w:t xml:space="preserve"> </w:t>
      </w:r>
    </w:p>
    <w:p w14:paraId="7EA75264" w14:textId="6094F817" w:rsidR="00F0187C" w:rsidRDefault="00B03DD2" w:rsidP="00725EE2">
      <w:pPr>
        <w:jc w:val="both"/>
        <w:rPr>
          <w:rFonts w:asciiTheme="minorHAnsi" w:eastAsia="Calibri" w:hAnsiTheme="minorHAnsi" w:cs="Arial"/>
          <w:b/>
          <w:lang w:eastAsia="pl-PL"/>
        </w:rPr>
      </w:pPr>
      <w:r w:rsidRPr="00F0187C">
        <w:rPr>
          <w:rFonts w:asciiTheme="minorHAnsi" w:hAnsiTheme="minorHAnsi" w:cs="Arial"/>
        </w:rPr>
        <w:t xml:space="preserve">Okręgowy Inspektorat Służby Więziennej w </w:t>
      </w:r>
      <w:r w:rsidR="004C4950">
        <w:rPr>
          <w:rFonts w:asciiTheme="minorHAnsi" w:hAnsiTheme="minorHAnsi" w:cs="Arial"/>
        </w:rPr>
        <w:t>Koszalinie</w:t>
      </w:r>
      <w:r w:rsidRPr="00F0187C">
        <w:rPr>
          <w:rFonts w:asciiTheme="minorHAnsi" w:hAnsiTheme="minorHAnsi" w:cs="Arial"/>
        </w:rPr>
        <w:t xml:space="preserve"> z siedzibą w </w:t>
      </w:r>
      <w:r w:rsidR="004C4950">
        <w:rPr>
          <w:rFonts w:asciiTheme="minorHAnsi" w:hAnsiTheme="minorHAnsi" w:cs="Arial"/>
        </w:rPr>
        <w:t>Koszalinie</w:t>
      </w:r>
      <w:r w:rsidRPr="00F0187C">
        <w:rPr>
          <w:rFonts w:asciiTheme="minorHAnsi" w:hAnsiTheme="minorHAnsi" w:cs="Arial"/>
        </w:rPr>
        <w:t xml:space="preserve"> przy ulicy Młyńskiej </w:t>
      </w:r>
      <w:r w:rsidR="00326312">
        <w:rPr>
          <w:rFonts w:asciiTheme="minorHAnsi" w:hAnsiTheme="minorHAnsi" w:cs="Arial"/>
        </w:rPr>
        <w:t>69</w:t>
      </w:r>
      <w:r w:rsidRPr="00F0187C">
        <w:rPr>
          <w:rFonts w:asciiTheme="minorHAnsi" w:hAnsiTheme="minorHAnsi" w:cs="Arial"/>
        </w:rPr>
        <w:t xml:space="preserve"> </w:t>
      </w:r>
      <w:r w:rsidR="00F32008" w:rsidRPr="00F0187C">
        <w:rPr>
          <w:rFonts w:asciiTheme="minorHAnsi" w:hAnsiTheme="minorHAnsi" w:cs="Arial"/>
          <w:lang w:eastAsia="ar-SA"/>
        </w:rPr>
        <w:t xml:space="preserve">przeprowadza rozeznanie rynku w celu szacowania wartości </w:t>
      </w:r>
      <w:r w:rsidR="006B6E6E" w:rsidRPr="00F0187C">
        <w:rPr>
          <w:rFonts w:asciiTheme="minorHAnsi" w:hAnsiTheme="minorHAnsi" w:cs="Arial"/>
          <w:lang w:eastAsia="ar-SA"/>
        </w:rPr>
        <w:t>zamówienia na potrzeby projektu: „</w:t>
      </w:r>
      <w:r w:rsidR="006B6E6E" w:rsidRPr="00F0187C">
        <w:rPr>
          <w:rFonts w:asciiTheme="minorHAnsi" w:eastAsia="Calibri" w:hAnsiTheme="minorHAnsi" w:cs="Arial"/>
          <w:b/>
          <w:lang w:eastAsia="pl-PL"/>
        </w:rPr>
        <w:t>Kompleksowe działania szkoleniowo-aktywizacyjne mające na celu przygotowanie osób odbywających karę pozbawienia wolności do skutecznego powrotu na rynek pracy i do społeczeństwa”,</w:t>
      </w:r>
      <w:r w:rsidR="00F0187C" w:rsidRPr="00F0187C">
        <w:rPr>
          <w:rFonts w:asciiTheme="minorHAnsi" w:eastAsia="Calibri" w:hAnsiTheme="minorHAnsi" w:cs="Arial"/>
          <w:b/>
          <w:lang w:eastAsia="pl-PL"/>
        </w:rPr>
        <w:t xml:space="preserve"> </w:t>
      </w:r>
      <w:r w:rsidR="00725EE2" w:rsidRPr="00725EE2">
        <w:rPr>
          <w:rFonts w:asciiTheme="minorHAnsi" w:hAnsiTheme="minorHAnsi" w:cstheme="minorHAnsi"/>
        </w:rPr>
        <w:t>współfinansowane</w:t>
      </w:r>
      <w:r w:rsidR="00725EE2">
        <w:rPr>
          <w:rFonts w:asciiTheme="minorHAnsi" w:hAnsiTheme="minorHAnsi" w:cstheme="minorHAnsi"/>
        </w:rPr>
        <w:t>go</w:t>
      </w:r>
      <w:r w:rsidR="00725EE2" w:rsidRPr="00725EE2">
        <w:rPr>
          <w:rFonts w:asciiTheme="minorHAnsi" w:hAnsiTheme="minorHAnsi" w:cstheme="minorHAnsi"/>
        </w:rPr>
        <w:t xml:space="preserve"> ze środków Unii Europejskiej w ramach Europejskiego Funduszu Społecznego Plus </w:t>
      </w:r>
      <w:r w:rsidR="00F0187C" w:rsidRPr="00725EE2">
        <w:rPr>
          <w:rFonts w:asciiTheme="minorHAnsi" w:eastAsia="Calibri" w:hAnsiTheme="minorHAnsi" w:cstheme="minorHAnsi"/>
          <w:bCs/>
          <w:lang w:eastAsia="pl-PL"/>
        </w:rPr>
        <w:t>na lata 2021-2027.</w:t>
      </w:r>
      <w:r w:rsidR="00F0187C">
        <w:rPr>
          <w:rFonts w:asciiTheme="minorHAnsi" w:eastAsia="Calibri" w:hAnsiTheme="minorHAnsi" w:cs="Arial"/>
          <w:b/>
          <w:lang w:eastAsia="pl-PL"/>
        </w:rPr>
        <w:t xml:space="preserve"> </w:t>
      </w:r>
    </w:p>
    <w:p w14:paraId="0D709BC2" w14:textId="77777777" w:rsidR="004308E4" w:rsidRPr="00F0187C" w:rsidRDefault="004308E4" w:rsidP="004308E4">
      <w:pPr>
        <w:widowControl/>
        <w:suppressAutoHyphens/>
        <w:autoSpaceDE/>
        <w:autoSpaceDN/>
        <w:spacing w:line="276" w:lineRule="auto"/>
        <w:jc w:val="both"/>
        <w:rPr>
          <w:rFonts w:asciiTheme="minorHAnsi" w:hAnsiTheme="minorHAnsi" w:cs="Arial"/>
          <w:lang w:eastAsia="ar-SA"/>
        </w:rPr>
      </w:pPr>
    </w:p>
    <w:p w14:paraId="3414157A" w14:textId="784DF7BA" w:rsidR="004308E4" w:rsidRPr="005D0492" w:rsidRDefault="00F32008" w:rsidP="00155EAD">
      <w:pPr>
        <w:widowControl/>
        <w:numPr>
          <w:ilvl w:val="0"/>
          <w:numId w:val="2"/>
        </w:numPr>
        <w:suppressAutoHyphens/>
        <w:autoSpaceDE/>
        <w:autoSpaceDN/>
        <w:spacing w:line="276" w:lineRule="auto"/>
        <w:ind w:left="567" w:hanging="567"/>
        <w:rPr>
          <w:rFonts w:asciiTheme="minorHAnsi" w:hAnsiTheme="minorHAnsi" w:cs="Arial"/>
          <w:b/>
          <w:lang w:eastAsia="ar-SA"/>
        </w:rPr>
      </w:pPr>
      <w:r w:rsidRPr="00F0187C">
        <w:rPr>
          <w:rFonts w:asciiTheme="minorHAnsi" w:hAnsiTheme="minorHAnsi" w:cs="Arial"/>
          <w:b/>
          <w:lang w:eastAsia="ar-SA"/>
        </w:rPr>
        <w:t>Informacje ogólne:</w:t>
      </w:r>
    </w:p>
    <w:p w14:paraId="3820D400" w14:textId="5E2FCC56" w:rsidR="00AA42C1" w:rsidRDefault="00F32008" w:rsidP="00AA42C1">
      <w:pPr>
        <w:widowControl/>
        <w:numPr>
          <w:ilvl w:val="0"/>
          <w:numId w:val="3"/>
        </w:numPr>
        <w:tabs>
          <w:tab w:val="left" w:pos="142"/>
          <w:tab w:val="left" w:pos="567"/>
        </w:tabs>
        <w:suppressAutoHyphens/>
        <w:autoSpaceDE/>
        <w:autoSpaceDN/>
        <w:spacing w:line="276" w:lineRule="auto"/>
        <w:ind w:left="0" w:firstLine="0"/>
        <w:jc w:val="both"/>
        <w:rPr>
          <w:rFonts w:asciiTheme="minorHAnsi" w:hAnsiTheme="minorHAnsi" w:cs="Arial"/>
          <w:b/>
          <w:i/>
          <w:lang w:eastAsia="ar-SA"/>
        </w:rPr>
      </w:pPr>
      <w:r w:rsidRPr="00F0187C">
        <w:rPr>
          <w:rFonts w:asciiTheme="minorHAnsi" w:hAnsiTheme="minorHAnsi" w:cs="Arial"/>
          <w:b/>
          <w:lang w:eastAsia="ar-SA"/>
        </w:rPr>
        <w:t xml:space="preserve">Zamawiający informuje, iż niniejsze rozeznanie nie stanowi zobowiązania </w:t>
      </w:r>
      <w:r w:rsidR="0029559D" w:rsidRPr="00F0187C">
        <w:rPr>
          <w:rFonts w:asciiTheme="minorHAnsi" w:hAnsiTheme="minorHAnsi" w:cs="Arial"/>
          <w:b/>
          <w:lang w:eastAsia="ar-SA"/>
        </w:rPr>
        <w:t xml:space="preserve">OISW w </w:t>
      </w:r>
      <w:r w:rsidR="00B34C8B">
        <w:rPr>
          <w:rFonts w:asciiTheme="minorHAnsi" w:hAnsiTheme="minorHAnsi" w:cs="Arial"/>
          <w:b/>
          <w:lang w:eastAsia="ar-SA"/>
        </w:rPr>
        <w:t>Koszalinie</w:t>
      </w:r>
      <w:r w:rsidRPr="00F0187C">
        <w:rPr>
          <w:rFonts w:asciiTheme="minorHAnsi" w:hAnsiTheme="minorHAnsi" w:cs="Arial"/>
          <w:b/>
          <w:lang w:eastAsia="ar-SA"/>
        </w:rPr>
        <w:t xml:space="preserve"> </w:t>
      </w:r>
      <w:r w:rsidR="003A64E1">
        <w:rPr>
          <w:rFonts w:asciiTheme="minorHAnsi" w:hAnsiTheme="minorHAnsi" w:cs="Arial"/>
          <w:b/>
          <w:lang w:eastAsia="ar-SA"/>
        </w:rPr>
        <w:br/>
      </w:r>
      <w:r w:rsidRPr="00F0187C">
        <w:rPr>
          <w:rFonts w:asciiTheme="minorHAnsi" w:hAnsiTheme="minorHAnsi" w:cs="Arial"/>
          <w:b/>
          <w:lang w:eastAsia="ar-SA"/>
        </w:rPr>
        <w:t>do zawarcia umowy, a jedynie będzie służyło</w:t>
      </w:r>
      <w:r w:rsidR="00B34C8B">
        <w:rPr>
          <w:rFonts w:asciiTheme="minorHAnsi" w:hAnsiTheme="minorHAnsi" w:cs="Arial"/>
          <w:b/>
          <w:lang w:eastAsia="ar-SA"/>
        </w:rPr>
        <w:t xml:space="preserve"> do </w:t>
      </w:r>
      <w:r w:rsidRPr="00F0187C">
        <w:rPr>
          <w:rFonts w:asciiTheme="minorHAnsi" w:hAnsiTheme="minorHAnsi" w:cs="Arial"/>
          <w:b/>
          <w:lang w:eastAsia="ar-SA"/>
        </w:rPr>
        <w:t>o</w:t>
      </w:r>
      <w:r w:rsidR="00F0187C">
        <w:rPr>
          <w:rFonts w:asciiTheme="minorHAnsi" w:hAnsiTheme="minorHAnsi" w:cs="Arial"/>
          <w:b/>
          <w:lang w:eastAsia="ar-SA"/>
        </w:rPr>
        <w:t>szacowani</w:t>
      </w:r>
      <w:r w:rsidR="00B34C8B">
        <w:rPr>
          <w:rFonts w:asciiTheme="minorHAnsi" w:hAnsiTheme="minorHAnsi" w:cs="Arial"/>
          <w:b/>
          <w:lang w:eastAsia="ar-SA"/>
        </w:rPr>
        <w:t>a</w:t>
      </w:r>
      <w:r w:rsidR="00F0187C">
        <w:rPr>
          <w:rFonts w:asciiTheme="minorHAnsi" w:hAnsiTheme="minorHAnsi" w:cs="Arial"/>
          <w:b/>
          <w:lang w:eastAsia="ar-SA"/>
        </w:rPr>
        <w:t xml:space="preserve"> wartości zamówienia.</w:t>
      </w:r>
    </w:p>
    <w:p w14:paraId="37EC1791" w14:textId="22F22C96" w:rsidR="00F0187C" w:rsidRPr="00AA42C1" w:rsidRDefault="00F32008" w:rsidP="00AA42C1">
      <w:pPr>
        <w:widowControl/>
        <w:numPr>
          <w:ilvl w:val="0"/>
          <w:numId w:val="3"/>
        </w:numPr>
        <w:tabs>
          <w:tab w:val="left" w:pos="142"/>
          <w:tab w:val="left" w:pos="567"/>
        </w:tabs>
        <w:suppressAutoHyphens/>
        <w:autoSpaceDE/>
        <w:autoSpaceDN/>
        <w:spacing w:line="276" w:lineRule="auto"/>
        <w:ind w:left="0" w:firstLine="0"/>
        <w:jc w:val="both"/>
        <w:rPr>
          <w:rFonts w:asciiTheme="minorHAnsi" w:hAnsiTheme="minorHAnsi" w:cs="Arial"/>
          <w:b/>
          <w:i/>
          <w:lang w:eastAsia="ar-SA"/>
        </w:rPr>
      </w:pPr>
      <w:r w:rsidRPr="00AA42C1">
        <w:rPr>
          <w:rFonts w:asciiTheme="minorHAnsi" w:hAnsiTheme="minorHAnsi" w:cs="Arial"/>
          <w:lang w:eastAsia="ar-SA"/>
        </w:rPr>
        <w:t>Osobą uprawnioną przez Zamawiającego do bezpośredniego</w:t>
      </w:r>
      <w:r w:rsidR="00F0187C" w:rsidRPr="00AA42C1">
        <w:rPr>
          <w:rFonts w:asciiTheme="minorHAnsi" w:hAnsiTheme="minorHAnsi" w:cs="Arial"/>
          <w:lang w:eastAsia="ar-SA"/>
        </w:rPr>
        <w:t xml:space="preserve"> kontaktowania się z Oferentami </w:t>
      </w:r>
      <w:r w:rsidRPr="00AA42C1">
        <w:rPr>
          <w:rFonts w:asciiTheme="minorHAnsi" w:hAnsiTheme="minorHAnsi" w:cs="Arial"/>
          <w:lang w:eastAsia="ar-SA"/>
        </w:rPr>
        <w:t xml:space="preserve">jest </w:t>
      </w:r>
      <w:r w:rsidR="00B34C8B">
        <w:rPr>
          <w:rFonts w:asciiTheme="minorHAnsi" w:hAnsiTheme="minorHAnsi" w:cs="Arial"/>
          <w:lang w:eastAsia="ar-SA"/>
        </w:rPr>
        <w:t>Iwona Świątkowska-Kot</w:t>
      </w:r>
      <w:r w:rsidR="00F0187C" w:rsidRPr="00AA42C1">
        <w:rPr>
          <w:rFonts w:asciiTheme="minorHAnsi" w:hAnsiTheme="minorHAnsi" w:cs="Arial"/>
          <w:lang w:eastAsia="ar-SA"/>
        </w:rPr>
        <w:t xml:space="preserve"> tel.</w:t>
      </w:r>
      <w:r w:rsidR="00B34C8B">
        <w:rPr>
          <w:rFonts w:asciiTheme="minorHAnsi" w:hAnsiTheme="minorHAnsi" w:cs="Arial"/>
          <w:lang w:eastAsia="ar-SA"/>
        </w:rPr>
        <w:t xml:space="preserve"> </w:t>
      </w:r>
      <w:r w:rsidR="00B34C8B">
        <w:rPr>
          <w:rFonts w:asciiTheme="minorHAnsi" w:hAnsiTheme="minorHAnsi" w:cs="Arial"/>
          <w:lang w:eastAsia="pl-PL"/>
        </w:rPr>
        <w:t>94 318 23 21</w:t>
      </w:r>
      <w:r w:rsidRPr="00AA42C1">
        <w:rPr>
          <w:rFonts w:asciiTheme="minorHAnsi" w:hAnsiTheme="minorHAnsi" w:cs="Arial"/>
          <w:lang w:eastAsia="ar-SA"/>
        </w:rPr>
        <w:t xml:space="preserve">, e-mail: </w:t>
      </w:r>
      <w:hyperlink r:id="rId8" w:history="1">
        <w:r w:rsidR="00B34C8B" w:rsidRPr="003D4427">
          <w:rPr>
            <w:rStyle w:val="Hipercze"/>
            <w:rFonts w:asciiTheme="minorHAnsi" w:hAnsiTheme="minorHAnsi"/>
          </w:rPr>
          <w:t>iwona.swiatkowska-kot@sw.gov.pl</w:t>
        </w:r>
      </w:hyperlink>
      <w:r w:rsidR="00B34C8B">
        <w:rPr>
          <w:rStyle w:val="Hipercze"/>
          <w:rFonts w:asciiTheme="minorHAnsi" w:hAnsiTheme="minorHAnsi"/>
        </w:rPr>
        <w:t>,</w:t>
      </w:r>
      <w:r w:rsidR="002C7250" w:rsidRPr="00AA42C1">
        <w:rPr>
          <w:rFonts w:asciiTheme="minorHAnsi" w:hAnsiTheme="minorHAnsi"/>
        </w:rPr>
        <w:t xml:space="preserve"> </w:t>
      </w:r>
      <w:r w:rsidR="00B34C8B">
        <w:rPr>
          <w:rFonts w:asciiTheme="minorHAnsi" w:hAnsiTheme="minorHAnsi"/>
        </w:rPr>
        <w:t>Anetta Kolanek</w:t>
      </w:r>
      <w:r w:rsidR="003A64E1" w:rsidRPr="00AA42C1">
        <w:rPr>
          <w:rFonts w:asciiTheme="minorHAnsi" w:hAnsiTheme="minorHAnsi"/>
        </w:rPr>
        <w:t xml:space="preserve"> tel. </w:t>
      </w:r>
      <w:r w:rsidR="00B34C8B">
        <w:rPr>
          <w:rFonts w:asciiTheme="minorHAnsi" w:hAnsiTheme="minorHAnsi"/>
        </w:rPr>
        <w:t>94 318 23 76</w:t>
      </w:r>
      <w:r w:rsidR="00AA42C1" w:rsidRPr="00AA42C1">
        <w:rPr>
          <w:rFonts w:asciiTheme="minorHAnsi" w:hAnsiTheme="minorHAnsi"/>
        </w:rPr>
        <w:t xml:space="preserve">, e-mail: </w:t>
      </w:r>
      <w:hyperlink r:id="rId9" w:history="1">
        <w:r w:rsidR="00B34C8B" w:rsidRPr="003D4427">
          <w:rPr>
            <w:rStyle w:val="Hipercze"/>
            <w:rFonts w:asciiTheme="minorHAnsi" w:hAnsiTheme="minorHAnsi"/>
          </w:rPr>
          <w:t>anetta.kolanek@sw.gov.pl</w:t>
        </w:r>
      </w:hyperlink>
      <w:r w:rsidR="00AA42C1" w:rsidRPr="00AA42C1">
        <w:rPr>
          <w:rFonts w:asciiTheme="minorHAnsi" w:hAnsiTheme="minorHAnsi"/>
        </w:rPr>
        <w:t xml:space="preserve"> </w:t>
      </w:r>
    </w:p>
    <w:p w14:paraId="5B962921" w14:textId="77777777" w:rsidR="003A64E1" w:rsidRPr="004308E4" w:rsidRDefault="003A64E1" w:rsidP="003A64E1">
      <w:pPr>
        <w:widowControl/>
        <w:suppressAutoHyphens/>
        <w:autoSpaceDE/>
        <w:autoSpaceDN/>
        <w:spacing w:line="276" w:lineRule="auto"/>
        <w:ind w:left="1134"/>
        <w:jc w:val="both"/>
        <w:rPr>
          <w:rFonts w:asciiTheme="minorHAnsi" w:hAnsiTheme="minorHAnsi" w:cs="Arial"/>
          <w:b/>
          <w:lang w:eastAsia="ar-SA"/>
        </w:rPr>
      </w:pPr>
    </w:p>
    <w:p w14:paraId="2BDAD20B" w14:textId="04B8B815" w:rsidR="008355D9" w:rsidRPr="008355D9" w:rsidRDefault="00F32008" w:rsidP="007967D0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ind w:left="0" w:firstLine="0"/>
        <w:rPr>
          <w:rFonts w:asciiTheme="minorHAnsi" w:eastAsia="Calibri" w:hAnsiTheme="minorHAnsi" w:cstheme="minorHAnsi"/>
          <w:u w:val="single"/>
        </w:rPr>
      </w:pPr>
      <w:r w:rsidRPr="008355D9">
        <w:rPr>
          <w:rFonts w:asciiTheme="minorHAnsi" w:hAnsiTheme="minorHAnsi" w:cs="Arial"/>
          <w:b/>
          <w:lang w:eastAsia="ar-SA"/>
        </w:rPr>
        <w:t>Przedmiot szacowania</w:t>
      </w:r>
      <w:r w:rsidR="008355D9">
        <w:rPr>
          <w:rFonts w:asciiTheme="minorHAnsi" w:hAnsiTheme="minorHAnsi" w:cs="Arial"/>
          <w:b/>
          <w:lang w:eastAsia="ar-SA"/>
        </w:rPr>
        <w:t>:</w:t>
      </w:r>
    </w:p>
    <w:p w14:paraId="20B64ACF" w14:textId="2EE729B9" w:rsidR="008355D9" w:rsidRPr="008355D9" w:rsidRDefault="008355D9" w:rsidP="00AD48C6">
      <w:pPr>
        <w:widowControl/>
        <w:suppressAutoHyphens/>
        <w:autoSpaceDE/>
        <w:autoSpaceDN/>
        <w:spacing w:line="276" w:lineRule="auto"/>
        <w:jc w:val="both"/>
        <w:rPr>
          <w:rFonts w:asciiTheme="minorHAnsi" w:eastAsia="Calibri" w:hAnsiTheme="minorHAnsi" w:cstheme="minorHAnsi"/>
          <w:u w:val="single"/>
        </w:rPr>
      </w:pPr>
      <w:r w:rsidRPr="008355D9">
        <w:rPr>
          <w:rFonts w:asciiTheme="minorHAnsi" w:hAnsiTheme="minorHAnsi" w:cstheme="minorHAnsi"/>
          <w:lang w:eastAsia="ar-SA"/>
        </w:rPr>
        <w:t>Przedmiotem szacowania jest świadczenie usługi szkoleniowej w 1</w:t>
      </w:r>
      <w:r w:rsidR="000C05C6">
        <w:rPr>
          <w:rFonts w:asciiTheme="minorHAnsi" w:hAnsiTheme="minorHAnsi" w:cstheme="minorHAnsi"/>
          <w:lang w:eastAsia="ar-SA"/>
        </w:rPr>
        <w:t>8</w:t>
      </w:r>
      <w:r w:rsidRPr="008355D9">
        <w:rPr>
          <w:rFonts w:asciiTheme="minorHAnsi" w:hAnsiTheme="minorHAnsi" w:cstheme="minorHAnsi"/>
          <w:lang w:eastAsia="ar-SA"/>
        </w:rPr>
        <w:t xml:space="preserve"> jednostkach penitencjarnych podległych </w:t>
      </w:r>
      <w:r w:rsidR="004B03B1">
        <w:rPr>
          <w:rFonts w:asciiTheme="minorHAnsi" w:hAnsiTheme="minorHAnsi" w:cstheme="minorHAnsi"/>
          <w:lang w:eastAsia="ar-SA"/>
        </w:rPr>
        <w:t xml:space="preserve">Dyrektorowi </w:t>
      </w:r>
      <w:r w:rsidRPr="008355D9">
        <w:rPr>
          <w:rFonts w:asciiTheme="minorHAnsi" w:hAnsiTheme="minorHAnsi" w:cstheme="minorHAnsi"/>
          <w:lang w:eastAsia="ar-SA"/>
        </w:rPr>
        <w:t xml:space="preserve">Okręgowemu </w:t>
      </w:r>
      <w:r w:rsidR="004B03B1">
        <w:rPr>
          <w:rFonts w:asciiTheme="minorHAnsi" w:hAnsiTheme="minorHAnsi" w:cstheme="minorHAnsi"/>
          <w:lang w:eastAsia="ar-SA"/>
        </w:rPr>
        <w:t>S</w:t>
      </w:r>
      <w:r w:rsidRPr="008355D9">
        <w:rPr>
          <w:rFonts w:asciiTheme="minorHAnsi" w:hAnsiTheme="minorHAnsi" w:cstheme="minorHAnsi"/>
          <w:lang w:eastAsia="ar-SA"/>
        </w:rPr>
        <w:t>łużby Więziennej w Koszalinie</w:t>
      </w:r>
      <w:r>
        <w:rPr>
          <w:rFonts w:asciiTheme="minorHAnsi" w:hAnsiTheme="minorHAnsi" w:cstheme="minorHAnsi"/>
          <w:lang w:eastAsia="ar-SA"/>
        </w:rPr>
        <w:t xml:space="preserve">, polegającej na </w:t>
      </w:r>
      <w:r w:rsidRPr="008355D9">
        <w:rPr>
          <w:rFonts w:asciiTheme="minorHAnsi" w:hAnsiTheme="minorHAnsi" w:cstheme="minorHAnsi"/>
          <w:lang w:eastAsia="ar-SA"/>
        </w:rPr>
        <w:t>zorganizowani</w:t>
      </w:r>
      <w:r>
        <w:rPr>
          <w:rFonts w:asciiTheme="minorHAnsi" w:hAnsiTheme="minorHAnsi" w:cstheme="minorHAnsi"/>
          <w:lang w:eastAsia="ar-SA"/>
        </w:rPr>
        <w:t>u</w:t>
      </w:r>
      <w:r w:rsidRPr="008355D9">
        <w:rPr>
          <w:rFonts w:asciiTheme="minorHAnsi" w:hAnsiTheme="minorHAnsi" w:cstheme="minorHAnsi"/>
          <w:lang w:eastAsia="ar-SA"/>
        </w:rPr>
        <w:t xml:space="preserve"> </w:t>
      </w:r>
      <w:r w:rsidR="00AD48C6">
        <w:rPr>
          <w:rFonts w:asciiTheme="minorHAnsi" w:hAnsiTheme="minorHAnsi" w:cstheme="minorHAnsi"/>
          <w:lang w:eastAsia="ar-SA"/>
        </w:rPr>
        <w:br/>
      </w:r>
      <w:r w:rsidRPr="008355D9">
        <w:rPr>
          <w:rFonts w:asciiTheme="minorHAnsi" w:hAnsiTheme="minorHAnsi" w:cstheme="minorHAnsi"/>
          <w:lang w:eastAsia="ar-SA"/>
        </w:rPr>
        <w:t xml:space="preserve">i </w:t>
      </w:r>
      <w:r w:rsidR="00AD48C6">
        <w:rPr>
          <w:rFonts w:asciiTheme="minorHAnsi" w:hAnsiTheme="minorHAnsi" w:cstheme="minorHAnsi"/>
          <w:lang w:eastAsia="ar-SA"/>
        </w:rPr>
        <w:t>p</w:t>
      </w:r>
      <w:r w:rsidRPr="008355D9">
        <w:rPr>
          <w:rFonts w:asciiTheme="minorHAnsi" w:hAnsiTheme="minorHAnsi" w:cstheme="minorHAnsi"/>
          <w:lang w:eastAsia="ar-SA"/>
        </w:rPr>
        <w:t>rzeprowadzeni</w:t>
      </w:r>
      <w:r>
        <w:rPr>
          <w:rFonts w:asciiTheme="minorHAnsi" w:hAnsiTheme="minorHAnsi" w:cstheme="minorHAnsi"/>
          <w:lang w:eastAsia="ar-SA"/>
        </w:rPr>
        <w:t>u</w:t>
      </w:r>
      <w:r w:rsidRPr="008355D9">
        <w:rPr>
          <w:rFonts w:asciiTheme="minorHAnsi" w:hAnsiTheme="minorHAnsi" w:cstheme="minorHAnsi"/>
          <w:lang w:eastAsia="ar-SA"/>
        </w:rPr>
        <w:t xml:space="preserve"> warsztatów z aktywizacji zawodowej </w:t>
      </w:r>
      <w:r w:rsidR="00BD0537">
        <w:rPr>
          <w:rFonts w:asciiTheme="minorHAnsi" w:hAnsiTheme="minorHAnsi" w:cstheme="minorHAnsi"/>
          <w:lang w:eastAsia="ar-SA"/>
        </w:rPr>
        <w:t>n</w:t>
      </w:r>
      <w:r w:rsidRPr="008355D9">
        <w:rPr>
          <w:rFonts w:asciiTheme="minorHAnsi" w:hAnsiTheme="minorHAnsi" w:cstheme="minorHAnsi"/>
        </w:rPr>
        <w:t xml:space="preserve">t. ,,Działania aktywizacyjne z zakresu podnoszenia tzw. ,,miękkich” kompetencji zawodowych” dla uczestników projektu </w:t>
      </w:r>
      <w:r w:rsidRPr="008355D9">
        <w:rPr>
          <w:rFonts w:asciiTheme="minorHAnsi" w:eastAsia="Calibri" w:hAnsiTheme="minorHAnsi" w:cstheme="minorHAnsi"/>
        </w:rPr>
        <w:t>,,Kompleksowe działania szkoleniowo-aktywizacyjne mające na celu przygotowanie osób odbywających karę pozbawienia wolności do skutecznego powrotu na rynek pracy i do społeczeństwa</w:t>
      </w:r>
      <w:r w:rsidR="004469E1">
        <w:rPr>
          <w:rFonts w:asciiTheme="minorHAnsi" w:eastAsia="Calibri" w:hAnsiTheme="minorHAnsi" w:cstheme="minorHAnsi"/>
        </w:rPr>
        <w:t>”</w:t>
      </w:r>
      <w:r w:rsidRPr="008355D9">
        <w:rPr>
          <w:rFonts w:asciiTheme="minorHAnsi" w:eastAsia="Calibri" w:hAnsiTheme="minorHAnsi" w:cstheme="minorHAnsi"/>
        </w:rPr>
        <w:t xml:space="preserve"> po zakończeniu odbywania kary pozbawienia wolności. </w:t>
      </w:r>
      <w:r w:rsidRPr="008355D9">
        <w:rPr>
          <w:rFonts w:asciiTheme="minorHAnsi" w:hAnsiTheme="minorHAnsi" w:cstheme="minorHAnsi"/>
          <w:lang w:eastAsia="pl-PL"/>
        </w:rPr>
        <w:t>Celem zajęć kompetencyjnych z zakresu aktywizacji zawodowej jest wsparcie w aktywnym poszukiwaniu pracy poprzez uzupełnienie wiedzy</w:t>
      </w:r>
      <w:r w:rsidR="00AD48C6">
        <w:rPr>
          <w:rFonts w:asciiTheme="minorHAnsi" w:hAnsiTheme="minorHAnsi" w:cstheme="minorHAnsi"/>
          <w:lang w:eastAsia="pl-PL"/>
        </w:rPr>
        <w:t xml:space="preserve"> </w:t>
      </w:r>
      <w:r w:rsidRPr="008355D9">
        <w:rPr>
          <w:rFonts w:asciiTheme="minorHAnsi" w:hAnsiTheme="minorHAnsi" w:cstheme="minorHAnsi"/>
          <w:lang w:eastAsia="pl-PL"/>
        </w:rPr>
        <w:t>i niezbędnych umiejętności oraz przygotowanie do lepszego i skuteczniejszego radzenia sobie w poszukiwaniu i podejmowaniu zatrudnienia.</w:t>
      </w:r>
      <w:r w:rsidRPr="008355D9">
        <w:rPr>
          <w:rFonts w:asciiTheme="minorHAnsi" w:hAnsiTheme="minorHAnsi" w:cstheme="minorHAnsi"/>
          <w:lang w:eastAsia="ar-SA"/>
        </w:rPr>
        <w:t xml:space="preserve"> </w:t>
      </w:r>
    </w:p>
    <w:p w14:paraId="5078D78D" w14:textId="77777777" w:rsidR="005055E9" w:rsidRDefault="005055E9" w:rsidP="005055E9">
      <w:pPr>
        <w:pStyle w:val="Akapitzlist"/>
        <w:tabs>
          <w:tab w:val="left" w:pos="426"/>
        </w:tabs>
        <w:ind w:left="0" w:firstLine="0"/>
        <w:rPr>
          <w:rFonts w:asciiTheme="minorHAnsi" w:hAnsiTheme="minorHAnsi" w:cs="Arial"/>
          <w:lang w:eastAsia="ar-SA"/>
        </w:rPr>
      </w:pPr>
    </w:p>
    <w:p w14:paraId="3F52D2E6" w14:textId="77777777" w:rsidR="005055E9" w:rsidRPr="00801419" w:rsidRDefault="005055E9" w:rsidP="005055E9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  <w:ind w:left="426" w:hanging="426"/>
        <w:rPr>
          <w:rFonts w:asciiTheme="minorHAnsi" w:hAnsiTheme="minorHAnsi" w:cs="Arial"/>
          <w:b/>
          <w:color w:val="000000"/>
          <w:lang w:eastAsia="ar-SA"/>
        </w:rPr>
      </w:pPr>
      <w:r w:rsidRPr="002C7250">
        <w:rPr>
          <w:rFonts w:asciiTheme="minorHAnsi" w:hAnsiTheme="minorHAnsi" w:cs="Arial"/>
          <w:color w:val="000000"/>
          <w:lang w:eastAsia="ar-SA"/>
        </w:rPr>
        <w:t>Wspólny Słownik Zamówień (CPV):</w:t>
      </w:r>
    </w:p>
    <w:p w14:paraId="67719F5D" w14:textId="77777777" w:rsidR="005055E9" w:rsidRPr="00801419" w:rsidRDefault="005055E9" w:rsidP="005055E9">
      <w:pPr>
        <w:pStyle w:val="Akapitzlist"/>
        <w:widowControl/>
        <w:suppressAutoHyphens/>
        <w:autoSpaceDE/>
        <w:autoSpaceDN/>
        <w:spacing w:line="276" w:lineRule="auto"/>
        <w:ind w:left="1134" w:firstLine="0"/>
        <w:rPr>
          <w:rFonts w:asciiTheme="minorHAnsi" w:hAnsiTheme="minorHAnsi" w:cs="Arial"/>
          <w:b/>
          <w:color w:val="000000"/>
          <w:lang w:eastAsia="ar-SA"/>
        </w:rPr>
      </w:pPr>
      <w:r w:rsidRPr="00801419">
        <w:rPr>
          <w:rFonts w:asciiTheme="minorHAnsi" w:hAnsiTheme="minorHAnsi" w:cs="Arial"/>
          <w:b/>
          <w:color w:val="000000"/>
          <w:lang w:eastAsia="ar-SA"/>
        </w:rPr>
        <w:t>80000000-4 – usługi edukacyjne i szkoleniowe</w:t>
      </w:r>
    </w:p>
    <w:p w14:paraId="0CFB9C83" w14:textId="77777777" w:rsidR="005055E9" w:rsidRPr="00801419" w:rsidRDefault="005055E9" w:rsidP="005055E9">
      <w:pPr>
        <w:pStyle w:val="Akapitzlist"/>
        <w:widowControl/>
        <w:suppressAutoHyphens/>
        <w:autoSpaceDE/>
        <w:autoSpaceDN/>
        <w:spacing w:line="276" w:lineRule="auto"/>
        <w:ind w:left="1134" w:firstLine="0"/>
        <w:rPr>
          <w:rFonts w:asciiTheme="minorHAnsi" w:hAnsiTheme="minorHAnsi" w:cs="Arial"/>
          <w:b/>
          <w:color w:val="000000"/>
          <w:lang w:eastAsia="ar-SA"/>
        </w:rPr>
      </w:pPr>
      <w:r w:rsidRPr="00801419">
        <w:rPr>
          <w:rFonts w:asciiTheme="minorHAnsi" w:hAnsiTheme="minorHAnsi" w:cs="Arial"/>
          <w:b/>
          <w:color w:val="000000"/>
          <w:lang w:eastAsia="ar-SA"/>
        </w:rPr>
        <w:t>8050</w:t>
      </w:r>
      <w:r>
        <w:rPr>
          <w:rFonts w:asciiTheme="minorHAnsi" w:hAnsiTheme="minorHAnsi" w:cs="Arial"/>
          <w:b/>
          <w:color w:val="000000"/>
          <w:lang w:eastAsia="ar-SA"/>
        </w:rPr>
        <w:t>0000-9</w:t>
      </w:r>
      <w:r w:rsidRPr="00801419">
        <w:rPr>
          <w:rFonts w:asciiTheme="minorHAnsi" w:hAnsiTheme="minorHAnsi" w:cs="Arial"/>
          <w:b/>
          <w:color w:val="000000"/>
          <w:lang w:eastAsia="ar-SA"/>
        </w:rPr>
        <w:t xml:space="preserve"> - usługi szkoleniowe</w:t>
      </w:r>
    </w:p>
    <w:p w14:paraId="2BB00C62" w14:textId="77777777" w:rsidR="005055E9" w:rsidRDefault="005055E9" w:rsidP="005055E9">
      <w:pPr>
        <w:pStyle w:val="Akapitzlist"/>
        <w:widowControl/>
        <w:suppressAutoHyphens/>
        <w:autoSpaceDE/>
        <w:autoSpaceDN/>
        <w:spacing w:line="276" w:lineRule="auto"/>
        <w:ind w:left="1134" w:firstLine="0"/>
        <w:rPr>
          <w:rFonts w:asciiTheme="minorHAnsi" w:hAnsiTheme="minorHAnsi" w:cs="Arial"/>
          <w:b/>
          <w:color w:val="000000"/>
          <w:lang w:eastAsia="ar-SA"/>
        </w:rPr>
      </w:pPr>
      <w:r w:rsidRPr="00801419">
        <w:rPr>
          <w:rFonts w:asciiTheme="minorHAnsi" w:hAnsiTheme="minorHAnsi" w:cs="Arial"/>
          <w:b/>
          <w:color w:val="000000"/>
          <w:lang w:eastAsia="ar-SA"/>
        </w:rPr>
        <w:t>80570000-0 - Usługi szkolenia w dziedzinie rozwoju osobistego</w:t>
      </w:r>
    </w:p>
    <w:p w14:paraId="331A3511" w14:textId="77777777" w:rsidR="006F4274" w:rsidRDefault="006F4274" w:rsidP="006F4274">
      <w:pPr>
        <w:pStyle w:val="Akapitzlist"/>
        <w:tabs>
          <w:tab w:val="left" w:pos="426"/>
        </w:tabs>
        <w:ind w:left="0" w:firstLine="0"/>
        <w:rPr>
          <w:rFonts w:asciiTheme="minorHAnsi" w:hAnsiTheme="minorHAnsi" w:cs="Arial"/>
          <w:lang w:eastAsia="ar-SA"/>
        </w:rPr>
      </w:pPr>
    </w:p>
    <w:p w14:paraId="460402BD" w14:textId="5BD22FC9" w:rsidR="0020240C" w:rsidRPr="001770F8" w:rsidRDefault="00D3590C" w:rsidP="0020240C">
      <w:pPr>
        <w:pStyle w:val="Akapitzlist"/>
        <w:widowControl/>
        <w:numPr>
          <w:ilvl w:val="0"/>
          <w:numId w:val="9"/>
        </w:numPr>
        <w:tabs>
          <w:tab w:val="left" w:pos="0"/>
          <w:tab w:val="left" w:pos="284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4A54C7">
        <w:rPr>
          <w:rFonts w:asciiTheme="minorHAnsi" w:hAnsiTheme="minorHAnsi" w:cs="Arial"/>
          <w:lang w:eastAsia="ar-SA"/>
        </w:rPr>
        <w:t xml:space="preserve">Przedmiot szacowania został podzielony na </w:t>
      </w:r>
      <w:r w:rsidR="00084025" w:rsidRPr="004A54C7">
        <w:rPr>
          <w:rFonts w:asciiTheme="minorHAnsi" w:hAnsiTheme="minorHAnsi" w:cs="Arial"/>
          <w:lang w:eastAsia="ar-SA"/>
        </w:rPr>
        <w:t>5</w:t>
      </w:r>
      <w:r w:rsidR="008355D9" w:rsidRPr="004A54C7">
        <w:rPr>
          <w:rFonts w:asciiTheme="minorHAnsi" w:hAnsiTheme="minorHAnsi" w:cs="Arial"/>
          <w:lang w:eastAsia="ar-SA"/>
        </w:rPr>
        <w:t xml:space="preserve"> części</w:t>
      </w:r>
      <w:r w:rsidR="004469E1" w:rsidRPr="004A54C7">
        <w:rPr>
          <w:rFonts w:asciiTheme="minorHAnsi" w:hAnsiTheme="minorHAnsi" w:cs="Arial"/>
          <w:lang w:eastAsia="ar-SA"/>
        </w:rPr>
        <w:t>. Części stanowią</w:t>
      </w:r>
      <w:r w:rsidR="008355D9" w:rsidRPr="004A54C7">
        <w:rPr>
          <w:rFonts w:asciiTheme="minorHAnsi" w:hAnsiTheme="minorHAnsi" w:cs="Arial"/>
          <w:lang w:eastAsia="ar-SA"/>
        </w:rPr>
        <w:t xml:space="preserve"> podległe terytorialnie jednostki OISW w Koszalinie</w:t>
      </w:r>
      <w:r w:rsidR="004A54C7">
        <w:rPr>
          <w:rFonts w:asciiTheme="minorHAnsi" w:hAnsiTheme="minorHAnsi" w:cs="Arial"/>
          <w:lang w:eastAsia="ar-SA"/>
        </w:rPr>
        <w:t>, wykazane w Tabeli nr 1.</w:t>
      </w:r>
    </w:p>
    <w:p w14:paraId="298015FA" w14:textId="77777777" w:rsidR="001770F8" w:rsidRPr="0020240C" w:rsidRDefault="001770F8" w:rsidP="001770F8">
      <w:pPr>
        <w:pStyle w:val="Akapitzlist"/>
        <w:widowControl/>
        <w:tabs>
          <w:tab w:val="left" w:pos="0"/>
          <w:tab w:val="left" w:pos="284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</w:p>
    <w:p w14:paraId="527E6BAB" w14:textId="126885AD" w:rsidR="008355D9" w:rsidRDefault="008355D9" w:rsidP="008355D9">
      <w:pPr>
        <w:pStyle w:val="Akapitzlist"/>
        <w:tabs>
          <w:tab w:val="left" w:pos="426"/>
        </w:tabs>
        <w:ind w:left="1800" w:hanging="1800"/>
        <w:rPr>
          <w:rFonts w:asciiTheme="minorHAnsi" w:hAnsiTheme="minorHAnsi" w:cs="Arial"/>
          <w:sz w:val="18"/>
          <w:szCs w:val="18"/>
          <w:lang w:eastAsia="ar-SA"/>
        </w:rPr>
      </w:pPr>
      <w:r w:rsidRPr="008355D9">
        <w:rPr>
          <w:rFonts w:asciiTheme="minorHAnsi" w:hAnsiTheme="minorHAnsi" w:cs="Arial"/>
          <w:sz w:val="18"/>
          <w:szCs w:val="18"/>
          <w:lang w:eastAsia="ar-SA"/>
        </w:rPr>
        <w:t>Tabela 1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3581"/>
        <w:gridCol w:w="1022"/>
        <w:gridCol w:w="1134"/>
        <w:gridCol w:w="1321"/>
        <w:gridCol w:w="8"/>
      </w:tblGrid>
      <w:tr w:rsidR="002D1DBE" w14:paraId="7D1F8573" w14:textId="77777777" w:rsidTr="005501A5">
        <w:trPr>
          <w:trHeight w:val="1217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96ED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Części zamówienia 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C515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9F4F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osób w 1 grupie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43BB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1B124288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25615951" w14:textId="1793C5A6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grup</w:t>
            </w:r>
          </w:p>
          <w:p w14:paraId="22AC3FFC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FB85" w14:textId="4C7A7996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Łączna liczba uczestników</w:t>
            </w:r>
          </w:p>
        </w:tc>
      </w:tr>
      <w:tr w:rsidR="002D1DBE" w14:paraId="55273FF8" w14:textId="77777777" w:rsidTr="005501A5">
        <w:trPr>
          <w:trHeight w:val="50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8E2E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300E48DD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Część 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2F0E0B12" w14:textId="104F3D78" w:rsidR="002D1DBE" w:rsidRDefault="00710F36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Przeprowadzenie 37</w:t>
            </w:r>
            <w:r w:rsidR="002D1DB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szkoleń   aktywizacji  osadzonych przebywających w jednostkach </w:t>
            </w:r>
            <w:r w:rsidR="002D1DBE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podległych Dyrektorowi Okręgowemu Służby Więziennej w Koszalinie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81A3" w14:textId="77777777" w:rsidR="002D1DBE" w:rsidRPr="001770F8" w:rsidRDefault="002D1DBE" w:rsidP="001770F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1770F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Areszt Śledczy w Koszalinie, ul. Młyńska 71, 75-950 Koszalin Tel./Fax +48 94 318 23 70 / 94 343 00 19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2AB9" w14:textId="7194DF1D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D340" w14:textId="5FCD41B7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6F7A" w14:textId="332E2966" w:rsidR="002D1DBE" w:rsidRDefault="00F12760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6</w:t>
            </w:r>
            <w:r w:rsidR="002D1DBE">
              <w:rPr>
                <w:rFonts w:ascii="Calibri" w:hAnsi="Calibri" w:cs="Calibri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33CA0DBD" w14:textId="77777777" w:rsidTr="005501A5">
        <w:trPr>
          <w:trHeight w:val="370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8C5D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64A91EB" w14:textId="77777777" w:rsidR="002D1DBE" w:rsidRPr="001770F8" w:rsidRDefault="002D1DBE" w:rsidP="001770F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1770F8">
              <w:rPr>
                <w:rFonts w:asciiTheme="minorHAnsi" w:hAnsiTheme="minorHAnsi" w:cstheme="minorHAnsi"/>
                <w:sz w:val="18"/>
                <w:szCs w:val="18"/>
              </w:rPr>
              <w:t>Oddział Zewnętrzny w Koszalinie Aresztu Śledczego w Koszalinie, ul. Strefowa 17, Koszalin 75-950,Tel. +48 94 347 52 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CCBECF" w14:textId="591BD6F1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8355D1C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2AC0EE42" w14:textId="3E6372BC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D5310A" w14:textId="3D572E5C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80</w:t>
            </w:r>
          </w:p>
        </w:tc>
      </w:tr>
      <w:tr w:rsidR="002D1DBE" w14:paraId="4F2FBCE7" w14:textId="77777777" w:rsidTr="005501A5">
        <w:trPr>
          <w:trHeight w:val="49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F84B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E1130" w14:textId="77777777" w:rsidR="002D1DBE" w:rsidRPr="001770F8" w:rsidRDefault="002D1DBE" w:rsidP="001770F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1770F8">
              <w:rPr>
                <w:rFonts w:asciiTheme="minorHAnsi" w:hAnsiTheme="minorHAnsi" w:cstheme="minorHAnsi"/>
                <w:sz w:val="18"/>
                <w:szCs w:val="18"/>
              </w:rPr>
              <w:t>Oddział Zewnętrzny w Dobrowie Aresztu Śledczego w Koszalinie, Dobrowo 53, Tychowo 78-220, Tel./Fax +48 94 311 03 34/ 94 312 89 47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4445" w14:textId="2065A66E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D7D1" w14:textId="77777777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</w:p>
          <w:p w14:paraId="47A5B8D9" w14:textId="08164977" w:rsidR="002D1DBE" w:rsidRDefault="00F12760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D575" w14:textId="166B1810" w:rsidR="002D1DBE" w:rsidRDefault="00F12760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8</w:t>
            </w:r>
            <w:r w:rsidR="002D1DBE">
              <w:rPr>
                <w:rFonts w:ascii="Calibri" w:hAnsi="Calibri" w:cs="Calibri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619DA15E" w14:textId="77777777" w:rsidTr="005501A5">
        <w:trPr>
          <w:trHeight w:val="525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5AD3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3E241F2" w14:textId="77777777" w:rsidR="002D1DBE" w:rsidRPr="001770F8" w:rsidRDefault="002D1DBE" w:rsidP="001770F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1770F8">
              <w:rPr>
                <w:rFonts w:asciiTheme="minorHAnsi" w:hAnsiTheme="minorHAnsi" w:cstheme="minorHAnsi"/>
                <w:sz w:val="18"/>
                <w:szCs w:val="18"/>
              </w:rPr>
              <w:t>Areszt Śledczy w Słupsku, ul. Sądowa 1, 76-200 Słupsk, Tel./Fax +48 59 848 32 00/59 848 17 01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A08ACF8" w14:textId="20DB1DB9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E06796" w14:textId="24BC9761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6F0B65" w14:textId="3888197D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50</w:t>
            </w:r>
          </w:p>
        </w:tc>
      </w:tr>
      <w:tr w:rsidR="002D1DBE" w14:paraId="082837E0" w14:textId="77777777" w:rsidTr="005501A5">
        <w:trPr>
          <w:trHeight w:val="464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F544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229F" w14:textId="77777777" w:rsidR="002D1DBE" w:rsidRPr="001770F8" w:rsidRDefault="002D1DBE" w:rsidP="001770F8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1770F8">
              <w:rPr>
                <w:rFonts w:asciiTheme="minorHAnsi" w:hAnsiTheme="minorHAnsi" w:cstheme="minorHAnsi"/>
                <w:sz w:val="18"/>
                <w:szCs w:val="18"/>
              </w:rPr>
              <w:t>Oddział Zewnętrzny w Ustce Aresztu Śledczego w Słupsku, ul. Darłowska 1b, 76-200 Słupsk,  Tel./Fax +48 59 814 48 51/59 815 25 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FD57" w14:textId="3ED7225A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EF8C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1790A256" w14:textId="1138C617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5EEB" w14:textId="7B2F66A7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1480450C" w14:textId="77777777" w:rsidTr="005501A5">
        <w:trPr>
          <w:trHeight w:val="426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D918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7B64BC2" w14:textId="77777777" w:rsidR="002D1DBE" w:rsidRPr="001770F8" w:rsidRDefault="002D1DBE" w:rsidP="001770F8">
            <w:pPr>
              <w:rPr>
                <w:rFonts w:asciiTheme="minorHAnsi" w:hAnsiTheme="minorHAnsi" w:cstheme="minorHAnsi"/>
                <w:sz w:val="18"/>
                <w:szCs w:val="18"/>
                <w:lang w:val="en-GB" w:eastAsia="pl-PL"/>
              </w:rPr>
            </w:pPr>
            <w:r w:rsidRPr="001770F8">
              <w:rPr>
                <w:rFonts w:asciiTheme="minorHAnsi" w:hAnsiTheme="minorHAnsi" w:cstheme="minorHAnsi"/>
                <w:sz w:val="18"/>
                <w:szCs w:val="18"/>
              </w:rPr>
              <w:t xml:space="preserve">Zakład Karny Stare Borne, ul. </w:t>
            </w:r>
            <w:r w:rsidRPr="001770F8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Stare Borne 14, 76-020 Bobolice, tel./fax.+ 48 94 316 08 20/34 318 76 80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7850360" w14:textId="3B8680DF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DCE3D51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44DF7907" w14:textId="49250895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B6880A" w14:textId="29C4AD83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2D1DBE" w14:paraId="0DAE177A" w14:textId="658DC571" w:rsidTr="005501A5">
        <w:trPr>
          <w:trHeight w:val="405"/>
          <w:jc w:val="center"/>
        </w:trPr>
        <w:tc>
          <w:tcPr>
            <w:tcW w:w="7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F331ACD" w14:textId="77777777" w:rsidR="002D1DBE" w:rsidRDefault="002D1DBE" w:rsidP="001770F8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  <w:t>Podsumowanie Części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98347D" w14:textId="6D8CCF1F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ADC69C7" w14:textId="0752AF89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370</w:t>
            </w:r>
          </w:p>
        </w:tc>
      </w:tr>
      <w:tr w:rsidR="002D1DBE" w14:paraId="0D184A15" w14:textId="77777777" w:rsidTr="005501A5">
        <w:trPr>
          <w:trHeight w:val="335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566B" w14:textId="2D7280A9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 Część II</w:t>
            </w:r>
          </w:p>
          <w:p w14:paraId="7C4B426D" w14:textId="00A3B864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Przeprowadzenie 42 szkoleń   </w:t>
            </w:r>
            <w:r w:rsidRPr="00710F36">
              <w:rPr>
                <w:rFonts w:ascii="Calibri" w:hAnsi="Calibri" w:cs="Calibri"/>
                <w:b/>
                <w:bCs/>
                <w:sz w:val="16"/>
                <w:szCs w:val="16"/>
              </w:rPr>
              <w:t>aktywizacji dla osadzonych przebywających w jednostkach podległych Dyrektorowi Okręgowemu Służby Więziennej w Koszalinie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3DAA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Zakład Karny Czarne, ul. Pomorska 1, 77-330 Czarne, tel./fax.+ 48 59 833 08 01/59 833 20 09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9C84" w14:textId="550BF214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391A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2DA3543D" w14:textId="160EF5A9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25B5" w14:textId="70C4CADC" w:rsidR="002D1DBE" w:rsidRDefault="00F12760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24</w:t>
            </w:r>
            <w:r w:rsidR="002D1DBE">
              <w:rPr>
                <w:rFonts w:ascii="Calibri" w:hAnsi="Calibri" w:cs="Calibri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39350EBA" w14:textId="77777777" w:rsidTr="005501A5">
        <w:trPr>
          <w:trHeight w:val="220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58D8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5931508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Oddział Zewnętrzny w Szczecinku Zakładu Karnego w Czarnem, ul. Boh.Warszawy 42A, 76-400 Szczecinek,  Tel./Fax +48 94 37 29 181/ 59 83 32 009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69AC773" w14:textId="242BFC11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1A79BB5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1AE254C8" w14:textId="27F765ED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216C811" w14:textId="42690729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5BA35E11" w14:textId="77777777" w:rsidTr="005501A5">
        <w:trPr>
          <w:trHeight w:val="390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A999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F880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Oddział Zewnętrzny w Złotowie Zakładu Karnego w Czarnem, ul. Plac Kościuszko 3, 77-400 Złotów,  Tel./Fax +48 67 263 26 85/ 67 263 25 85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F687" w14:textId="3DD74C72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0648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19DE1A37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300F91CF" w14:textId="4C2BD091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3042" w14:textId="69D35ACD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2D1DBE" w14:paraId="7F7099A2" w14:textId="77777777" w:rsidTr="005501A5">
        <w:trPr>
          <w:trHeight w:val="344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22C1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CE371C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sz w:val="18"/>
                <w:szCs w:val="18"/>
              </w:rPr>
              <w:t>Zakład Karny Wierzchowo, ul. Szkolna 8, 78-530 Wierzchowo,  tel./fax +48 94 34 00 700/ 94 34 00 707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24F46F" w14:textId="04A6009E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1EEA4F8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5DC1EFD5" w14:textId="794DFFF0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A9F9F5" w14:textId="132C1FB5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7F55CBF5" w14:textId="0EE6EDCB" w:rsidTr="005501A5">
        <w:trPr>
          <w:trHeight w:val="345"/>
          <w:jc w:val="center"/>
        </w:trPr>
        <w:tc>
          <w:tcPr>
            <w:tcW w:w="7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8085617" w14:textId="77777777" w:rsidR="002D1DBE" w:rsidRDefault="002D1DBE" w:rsidP="001770F8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  <w:t>Podsumowanie Części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2DB9D74" w14:textId="7367F8EE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C3D4AA7" w14:textId="4EF63770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420</w:t>
            </w:r>
          </w:p>
        </w:tc>
      </w:tr>
      <w:tr w:rsidR="002D1DBE" w14:paraId="4518876A" w14:textId="77777777" w:rsidTr="005501A5">
        <w:trPr>
          <w:trHeight w:val="43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6460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Część III</w:t>
            </w:r>
          </w:p>
          <w:p w14:paraId="20DD7FC8" w14:textId="62838E0C" w:rsidR="002D1DBE" w:rsidRDefault="00710F36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Przeprowadzenie 34</w:t>
            </w:r>
            <w:r w:rsidR="002D1DBE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szkoleń   aktywizacji dla osadzonych przebywających w jednostkach podległych Dyrektorowi Okręgowemu Służby Więziennej w Koszalinie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EB61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Areszt Śledczy w Szczecinie,   ul. Kaszubska 28, 70-226 Szczecin, tel./fax +48 91 480 91 00/ 91 480 92 60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CC44" w14:textId="4BBE06E7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6E6B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0506396E" w14:textId="52B5BFCF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87BB" w14:textId="1F190ED3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0734778E" w14:textId="77777777" w:rsidTr="005501A5">
        <w:trPr>
          <w:trHeight w:val="381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46EE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8750782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Oddział Zewnętrzny w Stargardzie Aresztu Śledczego w Szczecinie, ul. Aleja Żołnierza 42, 73-110 Stargard, tel./fax +48 91 576 31 00/ 91 576 31 69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CADC132" w14:textId="7A7B56F2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85A5924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439D7DC7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20D97322" w14:textId="553DDAC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</w:t>
            </w:r>
            <w:r w:rsidR="00F12760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A1D1928" w14:textId="702EA378" w:rsidR="002D1DBE" w:rsidRDefault="002D1DBE" w:rsidP="00F1276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</w:t>
            </w:r>
            <w:r w:rsidR="00F12760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29D82564" w14:textId="77777777" w:rsidTr="005501A5">
        <w:trPr>
          <w:trHeight w:val="46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DBE7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CD5C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Zakład Karny w Goleniowie, ul. Grenadierów 66, 72-100 Goleniów,  tel./fax +48 91 466 78 50/ 91 466 78 55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3536" w14:textId="4329C4B2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26BF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3861487C" w14:textId="6815695A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4F98" w14:textId="6C9C7A6B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16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2113627D" w14:textId="64782C92" w:rsidTr="005501A5">
        <w:trPr>
          <w:trHeight w:val="300"/>
          <w:jc w:val="center"/>
        </w:trPr>
        <w:tc>
          <w:tcPr>
            <w:tcW w:w="7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DDA70F3" w14:textId="77777777" w:rsidR="002D1DBE" w:rsidRDefault="002D1DBE" w:rsidP="001770F8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  <w:t>Podsumowanie Części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02C2678" w14:textId="4DD1A024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152B946" w14:textId="32482F25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340</w:t>
            </w:r>
          </w:p>
        </w:tc>
      </w:tr>
      <w:tr w:rsidR="002D1DBE" w14:paraId="607E5266" w14:textId="77777777" w:rsidTr="005501A5">
        <w:trPr>
          <w:trHeight w:val="376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1518" w14:textId="77777777" w:rsidR="002D1DBE" w:rsidRDefault="002D1DBE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Część IV</w:t>
            </w:r>
          </w:p>
          <w:p w14:paraId="0754490F" w14:textId="624511F7" w:rsidR="002D1DBE" w:rsidRDefault="00710F36" w:rsidP="001770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Przeprowadzenie 2</w:t>
            </w:r>
            <w:r w:rsidR="002D1DBE">
              <w:rPr>
                <w:rFonts w:ascii="Calibri" w:hAnsi="Calibri" w:cs="Calibri"/>
                <w:b/>
                <w:bCs/>
                <w:sz w:val="16"/>
                <w:szCs w:val="16"/>
              </w:rPr>
              <w:t>2 szkoleń   aktywizacji dla osadzonych przebywających w jednostkach podległych Dyrektorowi Okręgowemu Służby Więziennej w Koszalinie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838A5B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Zakład Karny w Gorzowie Wielkopolskim, ul. Podmiejska 17, 66-400 Gorzów Wielkopolski,  tel./fax +48 95 733 45 00/ 95 733 45 24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C5FB0F5" w14:textId="3C12BFD1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ED023A6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1E147010" w14:textId="407B4817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767D30" w14:textId="41B4BD87" w:rsidR="002D1DBE" w:rsidRDefault="00F12760" w:rsidP="00F1276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70A986B6" w14:textId="77777777" w:rsidTr="005501A5">
        <w:trPr>
          <w:trHeight w:val="396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3D8A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CC2C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Oddział Zewnętrzny w Słońsku Zakładu Karnego w Gorzowie Wielkopolskim, ul. Winna 2, 66-436 Słońsk,  Tel./Fax +48 95 757 22 82/95 733 45 24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832F" w14:textId="74394C81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6397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2746C306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2B8A7BB1" w14:textId="7E0D944F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2FC" w14:textId="7CAA6D40" w:rsidR="002D1DBE" w:rsidRDefault="00F12760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55098E83" w14:textId="77777777" w:rsidTr="005501A5">
        <w:trPr>
          <w:trHeight w:val="456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FEE5" w14:textId="77777777" w:rsidR="002D1DBE" w:rsidRDefault="002D1DBE" w:rsidP="001770F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E9E5C20" w14:textId="77777777" w:rsidR="002D1DBE" w:rsidRDefault="002D1DBE" w:rsidP="001770F8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Areszt Śledczy w Międzyrzeczu, ul. Młyńska 21, 66-300 Międzyrzecz, Tel/Fax 95 742 75 00, 95 742 75 19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C4115AA" w14:textId="34F98650" w:rsidR="002D1DBE" w:rsidRDefault="002D1DBE" w:rsidP="001770F8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53BAB6" w14:textId="77777777" w:rsidR="002D1DBE" w:rsidRDefault="002D1DBE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37E8CCA9" w14:textId="1FE5C099" w:rsidR="002D1DBE" w:rsidRDefault="00710F36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F4341E" w14:textId="7AB0A56D" w:rsidR="002D1DBE" w:rsidRDefault="00710F36" w:rsidP="001770F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</w:t>
            </w:r>
            <w:r w:rsidR="002D1DBE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</w:tr>
      <w:tr w:rsidR="002D1DBE" w14:paraId="3741391A" w14:textId="0080207C" w:rsidTr="005501A5">
        <w:trPr>
          <w:trHeight w:val="360"/>
          <w:jc w:val="center"/>
        </w:trPr>
        <w:tc>
          <w:tcPr>
            <w:tcW w:w="7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E194A3A" w14:textId="77777777" w:rsidR="002D1DBE" w:rsidRDefault="002D1DBE" w:rsidP="001770F8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  <w:t>Podsumowanie Części 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B419479" w14:textId="02256A42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E6AE51D" w14:textId="2DB96EA3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220</w:t>
            </w:r>
          </w:p>
        </w:tc>
      </w:tr>
      <w:tr w:rsidR="005501A5" w14:paraId="6E2FEE40" w14:textId="77777777" w:rsidTr="005501A5">
        <w:trPr>
          <w:gridAfter w:val="1"/>
          <w:wAfter w:w="8" w:type="dxa"/>
          <w:trHeight w:val="35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7AF4" w14:textId="7C85845B" w:rsidR="005501A5" w:rsidRDefault="005501A5" w:rsidP="005501A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Część V</w:t>
            </w:r>
          </w:p>
          <w:p w14:paraId="7DD1BAAE" w14:textId="34CB30F9" w:rsidR="005501A5" w:rsidRDefault="005501A5" w:rsidP="005501A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Przeprowadzenie 16 szkoleń   aktywizacji dla osadzonych przebywających w jednostkach podległych Dyrektorowi Okręgowemu Służby Więziennej w Koszalinie</w:t>
            </w:r>
          </w:p>
          <w:p w14:paraId="71F38F75" w14:textId="77777777" w:rsidR="005501A5" w:rsidRDefault="005501A5" w:rsidP="005501A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D36B39" w14:textId="77777777" w:rsidR="005501A5" w:rsidRDefault="005501A5" w:rsidP="005501A5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Zakład Karny w Nowogardzie, ul. Zamkowa 7 , 72-200 Nowogard,  tel./fax +48 91 432 66 00/91 392 52 84</w:t>
            </w:r>
          </w:p>
          <w:p w14:paraId="74C53CF3" w14:textId="77777777" w:rsidR="005501A5" w:rsidRDefault="005501A5" w:rsidP="005501A5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C02EE9" w14:textId="2AA587BC" w:rsidR="005501A5" w:rsidRDefault="005501A5" w:rsidP="005501A5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5E31C45" w14:textId="77777777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797DC006" w14:textId="77777777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41951DB6" w14:textId="225A33B1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3E5E64" w14:textId="77777777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60D48B91" w14:textId="58ED6D74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5501A5" w14:paraId="1DAA6483" w14:textId="77777777" w:rsidTr="005501A5">
        <w:trPr>
          <w:gridAfter w:val="1"/>
          <w:wAfter w:w="8" w:type="dxa"/>
          <w:trHeight w:val="27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6070" w14:textId="77777777" w:rsidR="005501A5" w:rsidRDefault="005501A5" w:rsidP="005501A5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76B1" w14:textId="77777777" w:rsidR="005501A5" w:rsidRDefault="005501A5" w:rsidP="005501A5">
            <w:pPr>
              <w:rPr>
                <w:rFonts w:ascii="Calibri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Oddział Zewnętrzny w Płotach Zakładu Karnego w Nowogardzie, ul. Koszalińska 2, 72-310 Płoty,  Tel./Fax +48 91 385 27 20/ 91 385 16 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B27" w14:textId="5C19E8D4" w:rsidR="005501A5" w:rsidRDefault="005501A5" w:rsidP="005501A5">
            <w:pPr>
              <w:jc w:val="center"/>
              <w:rPr>
                <w:rFonts w:ascii="Calibri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D21E" w14:textId="77777777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77AB98A7" w14:textId="7A5CAA6B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E0C8" w14:textId="77777777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</w:p>
          <w:p w14:paraId="7CEC5924" w14:textId="40886DB1" w:rsidR="005501A5" w:rsidRDefault="005501A5" w:rsidP="005501A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2D1DBE" w14:paraId="3AE1D6D6" w14:textId="54873DD5" w:rsidTr="005501A5">
        <w:trPr>
          <w:trHeight w:val="376"/>
          <w:jc w:val="center"/>
        </w:trPr>
        <w:tc>
          <w:tcPr>
            <w:tcW w:w="7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60C8C24" w14:textId="77777777" w:rsidR="002D1DBE" w:rsidRDefault="002D1DBE" w:rsidP="001770F8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  <w:lastRenderedPageBreak/>
              <w:t>Podsumowanie Części 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7A68F633" w14:textId="05B3AC99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35BE9B8" w14:textId="357CE6A4" w:rsidR="002D1DBE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  <w:lang w:eastAsia="pl-PL"/>
              </w:rPr>
              <w:t>160</w:t>
            </w:r>
          </w:p>
        </w:tc>
      </w:tr>
      <w:tr w:rsidR="002D1DBE" w14:paraId="47BE2148" w14:textId="582233C6" w:rsidTr="005501A5">
        <w:trPr>
          <w:trHeight w:val="376"/>
          <w:jc w:val="center"/>
        </w:trPr>
        <w:tc>
          <w:tcPr>
            <w:tcW w:w="7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4FB9AC0" w14:textId="48F9527D" w:rsidR="002D1DBE" w:rsidRDefault="002D1DBE" w:rsidP="001770F8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pl-PL"/>
              </w:rPr>
              <w:t xml:space="preserve">SUMA Części od I do 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14:paraId="436C6468" w14:textId="77D76532" w:rsidR="002D1DBE" w:rsidRPr="005501A5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5501A5">
              <w:rPr>
                <w:rFonts w:ascii="Calibri" w:hAnsi="Calibri" w:cs="Calibri"/>
                <w:b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3291D67" w14:textId="007698E4" w:rsidR="002D1DBE" w:rsidRPr="005501A5" w:rsidRDefault="00710F36" w:rsidP="001770F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5501A5">
              <w:rPr>
                <w:rFonts w:ascii="Calibri" w:hAnsi="Calibri" w:cs="Calibri"/>
                <w:b/>
                <w:color w:val="000000"/>
                <w:sz w:val="20"/>
                <w:szCs w:val="20"/>
                <w:lang w:eastAsia="pl-PL"/>
              </w:rPr>
              <w:t>1510</w:t>
            </w:r>
          </w:p>
        </w:tc>
      </w:tr>
    </w:tbl>
    <w:p w14:paraId="42B2E132" w14:textId="77777777" w:rsidR="0020240C" w:rsidRPr="008355D9" w:rsidRDefault="0020240C" w:rsidP="008355D9">
      <w:pPr>
        <w:pStyle w:val="Akapitzlist"/>
        <w:tabs>
          <w:tab w:val="left" w:pos="426"/>
        </w:tabs>
        <w:ind w:left="1800" w:hanging="1800"/>
        <w:rPr>
          <w:rFonts w:asciiTheme="minorHAnsi" w:hAnsiTheme="minorHAnsi" w:cs="Arial"/>
          <w:sz w:val="18"/>
          <w:szCs w:val="18"/>
          <w:lang w:eastAsia="ar-SA"/>
        </w:rPr>
      </w:pPr>
    </w:p>
    <w:p w14:paraId="6A09808E" w14:textId="77777777" w:rsidR="004A54C7" w:rsidRDefault="004A54C7" w:rsidP="004A54C7">
      <w:pPr>
        <w:pStyle w:val="Akapitzlist"/>
        <w:tabs>
          <w:tab w:val="left" w:pos="0"/>
        </w:tabs>
        <w:ind w:left="0" w:firstLine="0"/>
        <w:rPr>
          <w:rFonts w:asciiTheme="minorHAnsi" w:hAnsiTheme="minorHAnsi" w:cstheme="minorHAnsi"/>
          <w:lang w:eastAsia="ar-SA"/>
        </w:rPr>
      </w:pPr>
    </w:p>
    <w:p w14:paraId="0E1DBE54" w14:textId="6391984F" w:rsidR="004A54C7" w:rsidRPr="00C57E3D" w:rsidRDefault="004A54C7" w:rsidP="000C1296">
      <w:pPr>
        <w:pStyle w:val="Akapitzlist"/>
        <w:numPr>
          <w:ilvl w:val="0"/>
          <w:numId w:val="9"/>
        </w:numPr>
        <w:tabs>
          <w:tab w:val="left" w:pos="0"/>
        </w:tabs>
        <w:spacing w:line="276" w:lineRule="auto"/>
        <w:ind w:left="284" w:hanging="284"/>
        <w:rPr>
          <w:rFonts w:asciiTheme="minorHAnsi" w:hAnsiTheme="minorHAnsi" w:cstheme="minorHAnsi"/>
          <w:lang w:eastAsia="ar-SA"/>
        </w:rPr>
      </w:pPr>
      <w:r w:rsidRPr="00C57E3D">
        <w:rPr>
          <w:rFonts w:asciiTheme="minorHAnsi" w:hAnsiTheme="minorHAnsi" w:cstheme="minorHAnsi"/>
        </w:rPr>
        <w:t>Zamawiający dopuszcza składanie ofert częściowych na poszczególne części. Wykonawca może złożyć jedną ofertę na wybraną część</w:t>
      </w:r>
      <w:r>
        <w:rPr>
          <w:rFonts w:asciiTheme="minorHAnsi" w:hAnsiTheme="minorHAnsi" w:cstheme="minorHAnsi"/>
        </w:rPr>
        <w:t>/części</w:t>
      </w:r>
      <w:r w:rsidRPr="00C57E3D">
        <w:rPr>
          <w:rFonts w:asciiTheme="minorHAnsi" w:hAnsiTheme="minorHAnsi" w:cstheme="minorHAnsi"/>
        </w:rPr>
        <w:t xml:space="preserve"> lub na wszystkie części.</w:t>
      </w:r>
      <w:r>
        <w:rPr>
          <w:rFonts w:asciiTheme="minorHAnsi" w:hAnsiTheme="minorHAnsi" w:cstheme="minorHAnsi"/>
        </w:rPr>
        <w:t xml:space="preserve"> </w:t>
      </w:r>
      <w:r w:rsidRPr="008355D9">
        <w:rPr>
          <w:rFonts w:asciiTheme="minorHAnsi" w:hAnsiTheme="minorHAnsi" w:cs="Arial"/>
          <w:color w:val="000000"/>
          <w:lang w:eastAsia="ar-SA"/>
        </w:rPr>
        <w:t xml:space="preserve">Przy tym </w:t>
      </w:r>
      <w:r>
        <w:rPr>
          <w:rFonts w:asciiTheme="minorHAnsi" w:hAnsiTheme="minorHAnsi" w:cs="Arial"/>
          <w:color w:val="000000"/>
          <w:lang w:eastAsia="ar-SA"/>
        </w:rPr>
        <w:t>należy</w:t>
      </w:r>
      <w:r w:rsidRPr="008355D9">
        <w:rPr>
          <w:rFonts w:asciiTheme="minorHAnsi" w:hAnsiTheme="minorHAnsi" w:cs="Arial"/>
          <w:color w:val="000000"/>
          <w:lang w:eastAsia="ar-SA"/>
        </w:rPr>
        <w:t xml:space="preserve"> uwzględnić że szkolenie warsztatowe z aktywizacji zawodowej może </w:t>
      </w:r>
      <w:r w:rsidRPr="001E4889">
        <w:rPr>
          <w:rFonts w:asciiTheme="minorHAnsi" w:hAnsiTheme="minorHAnsi" w:cs="Arial"/>
          <w:color w:val="000000"/>
          <w:lang w:eastAsia="ar-SA"/>
        </w:rPr>
        <w:t xml:space="preserve">odbywać się dla dwóch lub więcej grup równocześnie w różnych jednostkach penitencjarnych w zakresie jednej części oraz we wszystkich jednostkach w tym samym czasie </w:t>
      </w:r>
      <w:r>
        <w:rPr>
          <w:rFonts w:asciiTheme="minorHAnsi" w:hAnsiTheme="minorHAnsi" w:cs="Arial"/>
          <w:color w:val="000000"/>
          <w:lang w:eastAsia="ar-SA"/>
        </w:rPr>
        <w:t>dla wszystkich</w:t>
      </w:r>
      <w:r w:rsidRPr="001E4889">
        <w:rPr>
          <w:rFonts w:asciiTheme="minorHAnsi" w:hAnsiTheme="minorHAnsi" w:cs="Arial"/>
          <w:color w:val="000000"/>
          <w:lang w:eastAsia="ar-SA"/>
        </w:rPr>
        <w:t xml:space="preserve"> części. </w:t>
      </w:r>
      <w:r w:rsidRPr="00C57E3D">
        <w:rPr>
          <w:rFonts w:asciiTheme="minorHAnsi" w:hAnsiTheme="minorHAnsi" w:cstheme="minorHAnsi"/>
        </w:rPr>
        <w:t xml:space="preserve">Zamawiający nie dopuszcza składania ofert wariantowych. </w:t>
      </w:r>
    </w:p>
    <w:p w14:paraId="05E7D550" w14:textId="4996BC41" w:rsidR="008355D9" w:rsidRPr="001E4889" w:rsidRDefault="008A76BB" w:rsidP="00AD48C6">
      <w:pPr>
        <w:pStyle w:val="Akapitzlist"/>
        <w:widowControl/>
        <w:numPr>
          <w:ilvl w:val="0"/>
          <w:numId w:val="9"/>
        </w:numPr>
        <w:tabs>
          <w:tab w:val="left" w:pos="0"/>
          <w:tab w:val="left" w:pos="284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8355D9">
        <w:rPr>
          <w:rFonts w:asciiTheme="minorHAnsi" w:hAnsiTheme="minorHAnsi" w:cs="Arial"/>
          <w:color w:val="000000"/>
          <w:lang w:eastAsia="ar-SA"/>
        </w:rPr>
        <w:t>Zamawiający dysponuje zasobami lokalowymi</w:t>
      </w:r>
      <w:r w:rsidR="00524725">
        <w:rPr>
          <w:rFonts w:asciiTheme="minorHAnsi" w:hAnsiTheme="minorHAnsi" w:cs="Arial"/>
          <w:color w:val="000000"/>
          <w:lang w:eastAsia="ar-SA"/>
        </w:rPr>
        <w:t xml:space="preserve"> wyposażonymi w </w:t>
      </w:r>
      <w:r w:rsidR="00524725" w:rsidRPr="000A3E0A">
        <w:rPr>
          <w:rFonts w:asciiTheme="minorHAnsi" w:hAnsiTheme="minorHAnsi" w:cs="Arial"/>
          <w:lang w:eastAsia="ar-SA"/>
        </w:rPr>
        <w:t>sprzęt audiowizualny</w:t>
      </w:r>
      <w:r w:rsidRPr="000A3E0A">
        <w:rPr>
          <w:rFonts w:asciiTheme="minorHAnsi" w:hAnsiTheme="minorHAnsi" w:cs="Arial"/>
          <w:lang w:eastAsia="ar-SA"/>
        </w:rPr>
        <w:t>,</w:t>
      </w:r>
      <w:r w:rsidRPr="008355D9">
        <w:rPr>
          <w:rFonts w:asciiTheme="minorHAnsi" w:hAnsiTheme="minorHAnsi" w:cs="Arial"/>
          <w:color w:val="000000"/>
          <w:lang w:eastAsia="ar-SA"/>
        </w:rPr>
        <w:t xml:space="preserve"> pozwalając</w:t>
      </w:r>
      <w:r w:rsidR="00AD48C6">
        <w:rPr>
          <w:rFonts w:asciiTheme="minorHAnsi" w:hAnsiTheme="minorHAnsi" w:cs="Arial"/>
          <w:color w:val="000000"/>
          <w:lang w:eastAsia="ar-SA"/>
        </w:rPr>
        <w:t>y</w:t>
      </w:r>
      <w:r w:rsidRPr="008355D9">
        <w:rPr>
          <w:rFonts w:asciiTheme="minorHAnsi" w:hAnsiTheme="minorHAnsi" w:cs="Arial"/>
          <w:color w:val="000000"/>
          <w:lang w:eastAsia="ar-SA"/>
        </w:rPr>
        <w:t xml:space="preserve"> na przeprowadzenie </w:t>
      </w:r>
      <w:r w:rsidR="002E41AF" w:rsidRPr="008355D9">
        <w:rPr>
          <w:rFonts w:asciiTheme="minorHAnsi" w:hAnsiTheme="minorHAnsi" w:cs="Arial"/>
          <w:color w:val="000000"/>
          <w:lang w:eastAsia="ar-SA"/>
        </w:rPr>
        <w:t>szkolenia warsztatowego</w:t>
      </w:r>
      <w:r w:rsidR="008355D9">
        <w:rPr>
          <w:rFonts w:asciiTheme="minorHAnsi" w:hAnsiTheme="minorHAnsi" w:cs="Arial"/>
          <w:color w:val="000000"/>
          <w:lang w:eastAsia="ar-SA"/>
        </w:rPr>
        <w:t xml:space="preserve"> </w:t>
      </w:r>
      <w:r w:rsidR="002E41AF" w:rsidRPr="008355D9">
        <w:rPr>
          <w:rFonts w:asciiTheme="minorHAnsi" w:hAnsiTheme="minorHAnsi" w:cs="Arial"/>
          <w:color w:val="000000"/>
          <w:lang w:eastAsia="ar-SA"/>
        </w:rPr>
        <w:t>z aktywizacji zawodowej</w:t>
      </w:r>
      <w:r w:rsidRPr="008355D9">
        <w:rPr>
          <w:rFonts w:asciiTheme="minorHAnsi" w:hAnsiTheme="minorHAnsi" w:cs="Arial"/>
          <w:color w:val="000000"/>
          <w:lang w:eastAsia="ar-SA"/>
        </w:rPr>
        <w:t xml:space="preserve">. </w:t>
      </w:r>
    </w:p>
    <w:p w14:paraId="2AABA0DA" w14:textId="5478B126" w:rsidR="00436DCD" w:rsidRPr="001E4889" w:rsidRDefault="008355D9" w:rsidP="008355D9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1E4889">
        <w:rPr>
          <w:rFonts w:asciiTheme="minorHAnsi" w:hAnsiTheme="minorHAnsi" w:cs="Arial"/>
          <w:color w:val="000000"/>
          <w:lang w:eastAsia="ar-SA"/>
        </w:rPr>
        <w:t xml:space="preserve">Pojedynczy warsztat aktywizacji zawodowej obejmuje </w:t>
      </w:r>
      <w:r w:rsidRPr="001E4889">
        <w:rPr>
          <w:rFonts w:asciiTheme="minorHAnsi" w:hAnsiTheme="minorHAnsi" w:cs="Arial"/>
          <w:b/>
          <w:color w:val="000000"/>
          <w:lang w:eastAsia="ar-SA"/>
        </w:rPr>
        <w:t>30</w:t>
      </w:r>
      <w:r w:rsidRPr="001E4889">
        <w:rPr>
          <w:rFonts w:asciiTheme="minorHAnsi" w:hAnsiTheme="minorHAnsi" w:cs="Arial"/>
          <w:color w:val="000000"/>
          <w:lang w:eastAsia="ar-SA"/>
        </w:rPr>
        <w:t xml:space="preserve"> godzin dydaktycznych ( </w:t>
      </w:r>
      <w:r w:rsidR="004A54C7">
        <w:rPr>
          <w:rFonts w:asciiTheme="minorHAnsi" w:hAnsiTheme="minorHAnsi" w:cs="Arial"/>
          <w:color w:val="000000"/>
          <w:lang w:eastAsia="ar-SA"/>
        </w:rPr>
        <w:t xml:space="preserve">1 godzina dydaktyczna to </w:t>
      </w:r>
      <w:r w:rsidRPr="001E4889">
        <w:rPr>
          <w:rFonts w:asciiTheme="minorHAnsi" w:hAnsiTheme="minorHAnsi" w:cs="Arial"/>
          <w:color w:val="000000"/>
          <w:lang w:eastAsia="ar-SA"/>
        </w:rPr>
        <w:t>45 min</w:t>
      </w:r>
      <w:r w:rsidR="004A54C7">
        <w:rPr>
          <w:rFonts w:asciiTheme="minorHAnsi" w:hAnsiTheme="minorHAnsi" w:cs="Arial"/>
          <w:color w:val="000000"/>
          <w:lang w:eastAsia="ar-SA"/>
        </w:rPr>
        <w:t>ut</w:t>
      </w:r>
      <w:r w:rsidRPr="001E4889">
        <w:rPr>
          <w:rFonts w:asciiTheme="minorHAnsi" w:hAnsiTheme="minorHAnsi" w:cs="Arial"/>
          <w:color w:val="000000"/>
          <w:lang w:eastAsia="ar-SA"/>
        </w:rPr>
        <w:t xml:space="preserve">) dla każdej grupy, która liczyć może </w:t>
      </w:r>
      <w:r w:rsidRPr="001E4889">
        <w:rPr>
          <w:rFonts w:asciiTheme="minorHAnsi" w:hAnsiTheme="minorHAnsi" w:cs="Arial"/>
          <w:b/>
          <w:bCs/>
          <w:color w:val="000000"/>
          <w:lang w:eastAsia="ar-SA"/>
        </w:rPr>
        <w:t>6-</w:t>
      </w:r>
      <w:r w:rsidRPr="001E4889">
        <w:rPr>
          <w:rFonts w:asciiTheme="minorHAnsi" w:hAnsiTheme="minorHAnsi" w:cs="Arial"/>
          <w:b/>
          <w:color w:val="000000"/>
          <w:lang w:eastAsia="ar-SA"/>
        </w:rPr>
        <w:t>10</w:t>
      </w:r>
      <w:r w:rsidRPr="001E4889">
        <w:rPr>
          <w:rFonts w:asciiTheme="minorHAnsi" w:hAnsiTheme="minorHAnsi" w:cs="Arial"/>
          <w:color w:val="000000"/>
          <w:lang w:eastAsia="ar-SA"/>
        </w:rPr>
        <w:t xml:space="preserve"> osób</w:t>
      </w:r>
      <w:r w:rsidR="001E4889">
        <w:rPr>
          <w:rFonts w:asciiTheme="minorHAnsi" w:hAnsiTheme="minorHAnsi" w:cs="Arial"/>
          <w:color w:val="000000"/>
          <w:lang w:eastAsia="ar-SA"/>
        </w:rPr>
        <w:t>.</w:t>
      </w:r>
    </w:p>
    <w:p w14:paraId="60B89286" w14:textId="3A029771" w:rsidR="00E226FB" w:rsidRPr="00AE7D4F" w:rsidRDefault="00436DCD" w:rsidP="007967D0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lang w:eastAsia="ar-SA"/>
        </w:rPr>
      </w:pPr>
      <w:r w:rsidRPr="000C05C6">
        <w:rPr>
          <w:rFonts w:asciiTheme="minorHAnsi" w:hAnsiTheme="minorHAnsi" w:cs="Arial"/>
          <w:color w:val="000000"/>
          <w:lang w:eastAsia="ar-SA"/>
        </w:rPr>
        <w:t>Przedmiotem szacowania jest przeszkolenie w formie warsztatowej w zakresie aktywizacji zawodowej m</w:t>
      </w:r>
      <w:r w:rsidR="009C4606" w:rsidRPr="000C05C6">
        <w:rPr>
          <w:rFonts w:asciiTheme="minorHAnsi" w:hAnsiTheme="minorHAnsi" w:cs="Arial"/>
          <w:color w:val="000000"/>
          <w:lang w:eastAsia="ar-SA"/>
        </w:rPr>
        <w:t xml:space="preserve">aksymalnie </w:t>
      </w:r>
      <w:r w:rsidR="00AD7283" w:rsidRPr="00710F36">
        <w:rPr>
          <w:rFonts w:asciiTheme="minorHAnsi" w:hAnsiTheme="minorHAnsi" w:cs="Arial"/>
          <w:b/>
          <w:lang w:eastAsia="ar-SA"/>
        </w:rPr>
        <w:t>1</w:t>
      </w:r>
      <w:r w:rsidR="00710F36" w:rsidRPr="00710F36">
        <w:rPr>
          <w:rFonts w:asciiTheme="minorHAnsi" w:hAnsiTheme="minorHAnsi" w:cs="Arial"/>
          <w:b/>
          <w:lang w:eastAsia="ar-SA"/>
        </w:rPr>
        <w:t xml:space="preserve"> 510 </w:t>
      </w:r>
      <w:r w:rsidR="00ED5067" w:rsidRPr="00710F36">
        <w:rPr>
          <w:rFonts w:asciiTheme="minorHAnsi" w:hAnsiTheme="minorHAnsi" w:cs="Arial"/>
          <w:lang w:eastAsia="ar-SA"/>
        </w:rPr>
        <w:t>osób</w:t>
      </w:r>
      <w:r w:rsidR="009C4606" w:rsidRPr="00710F36">
        <w:rPr>
          <w:rFonts w:asciiTheme="minorHAnsi" w:hAnsiTheme="minorHAnsi" w:cs="Arial"/>
          <w:lang w:eastAsia="ar-SA"/>
        </w:rPr>
        <w:t xml:space="preserve"> łącznie</w:t>
      </w:r>
      <w:r w:rsidRPr="00710F36">
        <w:rPr>
          <w:rFonts w:asciiTheme="minorHAnsi" w:hAnsiTheme="minorHAnsi" w:cs="Arial"/>
          <w:lang w:eastAsia="ar-SA"/>
        </w:rPr>
        <w:t xml:space="preserve"> tj. </w:t>
      </w:r>
      <w:r w:rsidR="00AD7283" w:rsidRPr="00710F36">
        <w:rPr>
          <w:rFonts w:asciiTheme="minorHAnsi" w:hAnsiTheme="minorHAnsi" w:cs="Arial"/>
          <w:lang w:eastAsia="ar-SA"/>
        </w:rPr>
        <w:t>1</w:t>
      </w:r>
      <w:r w:rsidR="00710F36" w:rsidRPr="00710F36">
        <w:rPr>
          <w:rFonts w:asciiTheme="minorHAnsi" w:hAnsiTheme="minorHAnsi" w:cs="Arial"/>
          <w:lang w:eastAsia="ar-SA"/>
        </w:rPr>
        <w:t>51</w:t>
      </w:r>
      <w:r w:rsidR="00AD7283" w:rsidRPr="00710F36">
        <w:rPr>
          <w:rFonts w:asciiTheme="minorHAnsi" w:hAnsiTheme="minorHAnsi" w:cs="Arial"/>
          <w:lang w:eastAsia="ar-SA"/>
        </w:rPr>
        <w:t xml:space="preserve"> </w:t>
      </w:r>
      <w:r w:rsidR="009C4606" w:rsidRPr="00710F36">
        <w:rPr>
          <w:rFonts w:asciiTheme="minorHAnsi" w:hAnsiTheme="minorHAnsi" w:cs="Arial"/>
          <w:lang w:eastAsia="ar-SA"/>
        </w:rPr>
        <w:t>grup</w:t>
      </w:r>
      <w:r w:rsidR="00AD7283" w:rsidRPr="00AE7D4F">
        <w:rPr>
          <w:rFonts w:asciiTheme="minorHAnsi" w:hAnsiTheme="minorHAnsi" w:cs="Arial"/>
          <w:lang w:eastAsia="ar-SA"/>
        </w:rPr>
        <w:t>.</w:t>
      </w:r>
      <w:r w:rsidR="009C4606" w:rsidRPr="00AE7D4F">
        <w:rPr>
          <w:rFonts w:asciiTheme="minorHAnsi" w:hAnsiTheme="minorHAnsi" w:cs="Arial"/>
          <w:lang w:eastAsia="ar-SA"/>
        </w:rPr>
        <w:t xml:space="preserve"> </w:t>
      </w:r>
      <w:r w:rsidR="00E226FB" w:rsidRPr="00AE7D4F">
        <w:rPr>
          <w:rFonts w:asciiTheme="minorHAnsi" w:hAnsiTheme="minorHAnsi" w:cstheme="minorHAnsi"/>
          <w:lang w:eastAsia="ar-SA"/>
        </w:rPr>
        <w:t>Podane wartości są liczbami szacunkowymi i mogą ulec zmianie</w:t>
      </w:r>
      <w:r w:rsidR="00AE7D4F">
        <w:rPr>
          <w:rFonts w:asciiTheme="minorHAnsi" w:hAnsiTheme="minorHAnsi" w:cstheme="minorHAnsi"/>
          <w:lang w:eastAsia="ar-SA"/>
        </w:rPr>
        <w:t>,</w:t>
      </w:r>
      <w:r w:rsidR="0059374D" w:rsidRPr="00AE7D4F">
        <w:rPr>
          <w:rFonts w:asciiTheme="minorHAnsi" w:hAnsiTheme="minorHAnsi" w:cstheme="minorHAnsi"/>
          <w:lang w:eastAsia="ar-SA"/>
        </w:rPr>
        <w:t xml:space="preserve"> </w:t>
      </w:r>
      <w:r w:rsidR="00AE7D4F" w:rsidRPr="00AE7D4F">
        <w:rPr>
          <w:rFonts w:asciiTheme="minorHAnsi" w:hAnsiTheme="minorHAnsi" w:cstheme="minorHAnsi"/>
          <w:lang w:eastAsia="ar-SA"/>
        </w:rPr>
        <w:t xml:space="preserve">ale </w:t>
      </w:r>
      <w:r w:rsidR="0059374D" w:rsidRPr="00AE7D4F">
        <w:rPr>
          <w:rFonts w:asciiTheme="minorHAnsi" w:hAnsiTheme="minorHAnsi" w:cstheme="minorHAnsi"/>
          <w:lang w:eastAsia="ar-SA"/>
        </w:rPr>
        <w:t>nie w</w:t>
      </w:r>
      <w:r w:rsidR="002C1166" w:rsidRPr="00AE7D4F">
        <w:rPr>
          <w:rFonts w:asciiTheme="minorHAnsi" w:hAnsiTheme="minorHAnsi" w:cstheme="minorHAnsi"/>
          <w:lang w:eastAsia="ar-SA"/>
        </w:rPr>
        <w:t>ię</w:t>
      </w:r>
      <w:r w:rsidR="0059374D" w:rsidRPr="00AE7D4F">
        <w:rPr>
          <w:rFonts w:asciiTheme="minorHAnsi" w:hAnsiTheme="minorHAnsi" w:cstheme="minorHAnsi"/>
          <w:lang w:eastAsia="ar-SA"/>
        </w:rPr>
        <w:t>cej ni</w:t>
      </w:r>
      <w:r w:rsidR="004C6E27" w:rsidRPr="00AE7D4F">
        <w:rPr>
          <w:rFonts w:asciiTheme="minorHAnsi" w:hAnsiTheme="minorHAnsi" w:cstheme="minorHAnsi"/>
          <w:lang w:eastAsia="ar-SA"/>
        </w:rPr>
        <w:t xml:space="preserve">ż </w:t>
      </w:r>
      <w:r w:rsidR="0059374D" w:rsidRPr="00AE7D4F">
        <w:rPr>
          <w:rFonts w:asciiTheme="minorHAnsi" w:hAnsiTheme="minorHAnsi" w:cstheme="minorHAnsi"/>
          <w:lang w:eastAsia="ar-SA"/>
        </w:rPr>
        <w:t>20%</w:t>
      </w:r>
      <w:r w:rsidR="00AE7D4F" w:rsidRPr="00AE7D4F">
        <w:rPr>
          <w:rFonts w:asciiTheme="minorHAnsi" w:hAnsiTheme="minorHAnsi" w:cstheme="minorHAnsi"/>
          <w:lang w:eastAsia="ar-SA"/>
        </w:rPr>
        <w:t xml:space="preserve"> całości zamówienia</w:t>
      </w:r>
      <w:r w:rsidR="00E226FB" w:rsidRPr="00AE7D4F">
        <w:rPr>
          <w:rFonts w:asciiTheme="minorHAnsi" w:hAnsiTheme="minorHAnsi" w:cstheme="minorHAnsi"/>
          <w:lang w:eastAsia="ar-SA"/>
        </w:rPr>
        <w:t>.</w:t>
      </w:r>
    </w:p>
    <w:p w14:paraId="700C822E" w14:textId="5C7259AC" w:rsidR="00CF0F5C" w:rsidRPr="007967D0" w:rsidRDefault="0015460A" w:rsidP="007967D0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>
        <w:rPr>
          <w:rFonts w:asciiTheme="minorHAnsi" w:hAnsiTheme="minorHAnsi" w:cs="Arial"/>
          <w:color w:val="000000"/>
          <w:lang w:eastAsia="ar-SA"/>
        </w:rPr>
        <w:t>Warsztaty z aktywizacji</w:t>
      </w:r>
      <w:r w:rsidR="009C4606" w:rsidRPr="00C67ECF">
        <w:rPr>
          <w:rFonts w:asciiTheme="minorHAnsi" w:hAnsiTheme="minorHAnsi" w:cs="Arial"/>
          <w:color w:val="000000"/>
          <w:lang w:eastAsia="ar-SA"/>
        </w:rPr>
        <w:t xml:space="preserve"> </w:t>
      </w:r>
      <w:r>
        <w:rPr>
          <w:rFonts w:asciiTheme="minorHAnsi" w:hAnsiTheme="minorHAnsi" w:cs="Arial"/>
          <w:color w:val="000000"/>
          <w:lang w:eastAsia="ar-SA"/>
        </w:rPr>
        <w:t xml:space="preserve">będą odbywać </w:t>
      </w:r>
      <w:r w:rsidR="009C4606" w:rsidRPr="00C67ECF">
        <w:rPr>
          <w:rFonts w:asciiTheme="minorHAnsi" w:hAnsiTheme="minorHAnsi" w:cs="Arial"/>
          <w:color w:val="000000"/>
          <w:lang w:eastAsia="ar-SA"/>
        </w:rPr>
        <w:t>się w trybie stacjonarnym w formie zajęć teoretyczno-warsztatowych, na terenie jednostek penitenc</w:t>
      </w:r>
      <w:r w:rsidR="006E01C0">
        <w:rPr>
          <w:rFonts w:asciiTheme="minorHAnsi" w:hAnsiTheme="minorHAnsi" w:cs="Arial"/>
          <w:color w:val="000000"/>
          <w:lang w:eastAsia="ar-SA"/>
        </w:rPr>
        <w:t xml:space="preserve">jarnych wymienionych w </w:t>
      </w:r>
      <w:r w:rsidR="004A54C7">
        <w:rPr>
          <w:rFonts w:asciiTheme="minorHAnsi" w:hAnsiTheme="minorHAnsi" w:cs="Arial"/>
          <w:color w:val="000000"/>
          <w:lang w:eastAsia="ar-SA"/>
        </w:rPr>
        <w:t xml:space="preserve">Tabeli nr 1 </w:t>
      </w:r>
      <w:r w:rsidR="002A538E">
        <w:rPr>
          <w:rFonts w:asciiTheme="minorHAnsi" w:hAnsiTheme="minorHAnsi" w:cs="Arial"/>
          <w:color w:val="000000"/>
          <w:lang w:eastAsia="ar-SA"/>
        </w:rPr>
        <w:t xml:space="preserve">w </w:t>
      </w:r>
      <w:r w:rsidR="006E01C0">
        <w:rPr>
          <w:rFonts w:asciiTheme="minorHAnsi" w:hAnsiTheme="minorHAnsi" w:cs="Arial"/>
          <w:color w:val="000000"/>
          <w:lang w:eastAsia="ar-SA"/>
        </w:rPr>
        <w:t>punkcie</w:t>
      </w:r>
      <w:r w:rsidR="00A75ED1">
        <w:rPr>
          <w:rFonts w:asciiTheme="minorHAnsi" w:hAnsiTheme="minorHAnsi" w:cs="Arial"/>
          <w:color w:val="000000"/>
          <w:lang w:eastAsia="ar-SA"/>
        </w:rPr>
        <w:t xml:space="preserve"> </w:t>
      </w:r>
      <w:r w:rsidR="004A54C7">
        <w:rPr>
          <w:rFonts w:asciiTheme="minorHAnsi" w:hAnsiTheme="minorHAnsi" w:cs="Arial"/>
          <w:color w:val="000000"/>
          <w:lang w:eastAsia="ar-SA"/>
        </w:rPr>
        <w:t>3</w:t>
      </w:r>
      <w:r w:rsidR="00A75ED1">
        <w:rPr>
          <w:rFonts w:asciiTheme="minorHAnsi" w:hAnsiTheme="minorHAnsi" w:cs="Arial"/>
          <w:color w:val="000000"/>
          <w:lang w:eastAsia="ar-SA"/>
        </w:rPr>
        <w:t>.</w:t>
      </w:r>
      <w:r>
        <w:rPr>
          <w:rFonts w:asciiTheme="minorHAnsi" w:hAnsiTheme="minorHAnsi" w:cs="Arial"/>
          <w:color w:val="000000"/>
          <w:lang w:eastAsia="ar-SA"/>
        </w:rPr>
        <w:t xml:space="preserve"> </w:t>
      </w:r>
      <w:r w:rsidR="009C4606" w:rsidRPr="00C67ECF">
        <w:rPr>
          <w:rFonts w:asciiTheme="minorHAnsi" w:hAnsiTheme="minorHAnsi" w:cs="Arial"/>
          <w:color w:val="000000"/>
          <w:lang w:eastAsia="ar-SA"/>
        </w:rPr>
        <w:t xml:space="preserve"> </w:t>
      </w:r>
      <w:r>
        <w:rPr>
          <w:rFonts w:asciiTheme="minorHAnsi" w:hAnsiTheme="minorHAnsi" w:cs="Arial"/>
          <w:color w:val="000000"/>
          <w:lang w:eastAsia="ar-SA"/>
        </w:rPr>
        <w:t>W</w:t>
      </w:r>
      <w:r w:rsidR="009C4606" w:rsidRPr="00C67ECF">
        <w:rPr>
          <w:rFonts w:asciiTheme="minorHAnsi" w:hAnsiTheme="minorHAnsi" w:cs="Arial"/>
          <w:color w:val="000000"/>
          <w:lang w:eastAsia="ar-SA"/>
        </w:rPr>
        <w:t xml:space="preserve"> dni powszednie</w:t>
      </w:r>
      <w:r>
        <w:rPr>
          <w:rFonts w:asciiTheme="minorHAnsi" w:hAnsiTheme="minorHAnsi" w:cs="Arial"/>
          <w:color w:val="000000"/>
          <w:lang w:eastAsia="ar-SA"/>
        </w:rPr>
        <w:t xml:space="preserve"> od poniedziałku do piątku</w:t>
      </w:r>
      <w:r w:rsidR="009C4606" w:rsidRPr="00C67ECF">
        <w:rPr>
          <w:rFonts w:asciiTheme="minorHAnsi" w:hAnsiTheme="minorHAnsi" w:cs="Arial"/>
          <w:color w:val="000000"/>
          <w:lang w:eastAsia="ar-SA"/>
        </w:rPr>
        <w:t xml:space="preserve">, w godzinach od </w:t>
      </w:r>
      <w:r w:rsidR="009C4606" w:rsidRPr="00A75ED1">
        <w:rPr>
          <w:rFonts w:asciiTheme="minorHAnsi" w:hAnsiTheme="minorHAnsi" w:cs="Arial"/>
          <w:color w:val="000000"/>
          <w:lang w:eastAsia="ar-SA"/>
        </w:rPr>
        <w:t>8.30 do 15.30</w:t>
      </w:r>
      <w:r w:rsidRPr="00A75ED1">
        <w:rPr>
          <w:rFonts w:asciiTheme="minorHAnsi" w:hAnsiTheme="minorHAnsi" w:cs="Arial"/>
          <w:color w:val="000000"/>
          <w:lang w:eastAsia="ar-SA"/>
        </w:rPr>
        <w:t xml:space="preserve"> ( w indywidualnych przypadkach w innych godzinach)</w:t>
      </w:r>
      <w:r w:rsidR="009C4606" w:rsidRPr="00C67ECF">
        <w:rPr>
          <w:rFonts w:asciiTheme="minorHAnsi" w:hAnsiTheme="minorHAnsi" w:cs="Arial"/>
          <w:color w:val="000000"/>
          <w:lang w:eastAsia="ar-SA"/>
        </w:rPr>
        <w:t xml:space="preserve"> uwzględniając obowiązujący w jednostce penitencjarnej porządek wewnętrzny, a także możliwości organizacyjne. W uzasadnionych przypadkach, za zgodą dyrektora jednostki, zajęcia mogą odbywać się w soboty,</w:t>
      </w:r>
      <w:r w:rsidR="003C666B">
        <w:rPr>
          <w:rFonts w:asciiTheme="minorHAnsi" w:hAnsiTheme="minorHAnsi" w:cs="Arial"/>
          <w:color w:val="000000"/>
          <w:lang w:eastAsia="ar-SA"/>
        </w:rPr>
        <w:t xml:space="preserve"> dni wolne, w innych godzinach. </w:t>
      </w:r>
      <w:r w:rsidR="009C4606" w:rsidRPr="00C67ECF">
        <w:rPr>
          <w:rFonts w:asciiTheme="minorHAnsi" w:hAnsiTheme="minorHAnsi" w:cs="Arial"/>
          <w:color w:val="000000"/>
          <w:lang w:eastAsia="ar-SA"/>
        </w:rPr>
        <w:t>W harmonogramie należy uwzględnić przerwy między zajęciami (10 minutowe przerwy po każdych kolejnych 90 minutach zajęć, lub 5 minutowe po każdych kolejnych 45 minutach zajęć).</w:t>
      </w:r>
      <w:r w:rsidR="007967D0">
        <w:rPr>
          <w:rFonts w:asciiTheme="minorHAnsi" w:hAnsiTheme="minorHAnsi" w:cs="Arial"/>
          <w:color w:val="000000"/>
          <w:lang w:eastAsia="ar-SA"/>
        </w:rPr>
        <w:t xml:space="preserve"> </w:t>
      </w:r>
      <w:r w:rsidR="00CF0F5C" w:rsidRPr="007967D0">
        <w:rPr>
          <w:rFonts w:asciiTheme="minorHAnsi" w:hAnsiTheme="minorHAnsi" w:cs="Arial"/>
          <w:color w:val="000000"/>
          <w:lang w:eastAsia="ar-SA"/>
        </w:rPr>
        <w:t>W ramach realizacji zajęć Wykonawca zobowiązany jest do przeprowadzenia walidacji efektów uczenia się uczestników, obejmującej:</w:t>
      </w:r>
    </w:p>
    <w:p w14:paraId="54982313" w14:textId="12969FD2" w:rsidR="00CF0F5C" w:rsidRDefault="00CF0F5C" w:rsidP="00CF0F5C">
      <w:pPr>
        <w:pStyle w:val="Akapitzlist"/>
        <w:widowControl/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>
        <w:rPr>
          <w:rFonts w:asciiTheme="minorHAnsi" w:hAnsiTheme="minorHAnsi" w:cs="Arial"/>
          <w:color w:val="000000"/>
          <w:lang w:eastAsia="ar-SA"/>
        </w:rPr>
        <w:t>- walidację wst</w:t>
      </w:r>
      <w:r w:rsidR="007967D0">
        <w:rPr>
          <w:rFonts w:asciiTheme="minorHAnsi" w:hAnsiTheme="minorHAnsi" w:cs="Arial"/>
          <w:color w:val="000000"/>
          <w:lang w:eastAsia="ar-SA"/>
        </w:rPr>
        <w:t>ę</w:t>
      </w:r>
      <w:r>
        <w:rPr>
          <w:rFonts w:asciiTheme="minorHAnsi" w:hAnsiTheme="minorHAnsi" w:cs="Arial"/>
          <w:color w:val="000000"/>
          <w:lang w:eastAsia="ar-SA"/>
        </w:rPr>
        <w:t>pną (ex-ante) - przeprowadzoną przed rozpoczęciem zajęć</w:t>
      </w:r>
      <w:r w:rsidR="007967D0">
        <w:rPr>
          <w:rFonts w:asciiTheme="minorHAnsi" w:hAnsiTheme="minorHAnsi" w:cs="Arial"/>
          <w:color w:val="000000"/>
          <w:lang w:eastAsia="ar-SA"/>
        </w:rPr>
        <w:t>,</w:t>
      </w:r>
    </w:p>
    <w:p w14:paraId="377DEADF" w14:textId="0C5BCBDD" w:rsidR="007967D0" w:rsidRDefault="007967D0" w:rsidP="00CF0F5C">
      <w:pPr>
        <w:pStyle w:val="Akapitzlist"/>
        <w:widowControl/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>
        <w:rPr>
          <w:rFonts w:asciiTheme="minorHAnsi" w:hAnsiTheme="minorHAnsi" w:cs="Arial"/>
          <w:color w:val="000000"/>
          <w:lang w:eastAsia="ar-SA"/>
        </w:rPr>
        <w:t>- walidację końcową ( ex-post) – przeprowadzoną po zakończeniu zajęć.</w:t>
      </w:r>
    </w:p>
    <w:p w14:paraId="38A8A79D" w14:textId="15EA631F" w:rsidR="007967D0" w:rsidRPr="00CF0F5C" w:rsidRDefault="007967D0" w:rsidP="00CF0F5C">
      <w:pPr>
        <w:pStyle w:val="Akapitzlist"/>
        <w:widowControl/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>
        <w:rPr>
          <w:rFonts w:asciiTheme="minorHAnsi" w:hAnsiTheme="minorHAnsi" w:cs="Arial"/>
          <w:color w:val="000000"/>
          <w:lang w:eastAsia="ar-SA"/>
        </w:rPr>
        <w:t>Walidacja ma na celu ocenę poziomu kompetencji, wiedzy oraz umiejętności uczestników przed i po udziale w zajęciach, a także pomiar przyrostu kompetencji w obszarze objętym tematyką aktywizacji zawodowej. Narzędzia walidacji( np. ankiety, testy kompetencyjne, arkusze samooceny) muszą być spójne z zakresem tematycznym zajęć oraz umożliwiać porównanie wyników.</w:t>
      </w:r>
    </w:p>
    <w:p w14:paraId="32B05056" w14:textId="0B7FC6F1" w:rsidR="00D015E5" w:rsidRPr="00D015E5" w:rsidRDefault="00D015E5" w:rsidP="00AE7D4F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D015E5">
        <w:rPr>
          <w:rFonts w:asciiTheme="minorHAnsi" w:hAnsiTheme="minorHAnsi" w:cs="Arial"/>
          <w:color w:val="000000"/>
          <w:lang w:eastAsia="ar-SA"/>
        </w:rPr>
        <w:t xml:space="preserve">Dopuszcza się zmianę godzin oraz dni prowadzenia zajęć po uzgodnieniu z </w:t>
      </w:r>
      <w:r w:rsidR="00AE7D4F">
        <w:rPr>
          <w:rFonts w:asciiTheme="minorHAnsi" w:hAnsiTheme="minorHAnsi" w:cs="Arial"/>
          <w:color w:val="000000"/>
          <w:lang w:eastAsia="ar-SA"/>
        </w:rPr>
        <w:t xml:space="preserve">koordynatorami projektu </w:t>
      </w:r>
      <w:r w:rsidR="002A538E">
        <w:rPr>
          <w:rFonts w:asciiTheme="minorHAnsi" w:hAnsiTheme="minorHAnsi" w:cs="Arial"/>
          <w:color w:val="000000"/>
          <w:lang w:eastAsia="ar-SA"/>
        </w:rPr>
        <w:br/>
      </w:r>
      <w:r w:rsidR="00AE7D4F">
        <w:rPr>
          <w:rFonts w:asciiTheme="minorHAnsi" w:hAnsiTheme="minorHAnsi" w:cs="Arial"/>
          <w:color w:val="000000"/>
          <w:lang w:eastAsia="ar-SA"/>
        </w:rPr>
        <w:t xml:space="preserve">i </w:t>
      </w:r>
      <w:r w:rsidRPr="00D015E5">
        <w:rPr>
          <w:rFonts w:asciiTheme="minorHAnsi" w:hAnsiTheme="minorHAnsi" w:cs="Arial"/>
          <w:color w:val="000000"/>
          <w:lang w:eastAsia="ar-SA"/>
        </w:rPr>
        <w:t>administracją danej jednostki, za zgodą dyrektora jednostki penitencjarnej.</w:t>
      </w:r>
    </w:p>
    <w:p w14:paraId="0DC8611B" w14:textId="7653A2DD" w:rsidR="00C67ECF" w:rsidRPr="00D015E5" w:rsidRDefault="009C4606" w:rsidP="00D015E5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C67ECF">
        <w:rPr>
          <w:rFonts w:asciiTheme="minorHAnsi" w:hAnsiTheme="minorHAnsi" w:cs="Arial"/>
          <w:color w:val="000000"/>
          <w:lang w:eastAsia="ar-SA"/>
        </w:rPr>
        <w:t xml:space="preserve"> </w:t>
      </w:r>
      <w:r w:rsidRPr="00D015E5">
        <w:rPr>
          <w:rFonts w:asciiTheme="minorHAnsi" w:hAnsiTheme="minorHAnsi" w:cs="Arial"/>
          <w:color w:val="000000"/>
          <w:lang w:eastAsia="ar-SA"/>
        </w:rPr>
        <w:t>Miejsce</w:t>
      </w:r>
      <w:r w:rsidR="00AE7D4F">
        <w:rPr>
          <w:rFonts w:asciiTheme="minorHAnsi" w:hAnsiTheme="minorHAnsi" w:cs="Arial"/>
          <w:color w:val="000000"/>
          <w:lang w:eastAsia="ar-SA"/>
        </w:rPr>
        <w:t xml:space="preserve"> </w:t>
      </w:r>
      <w:r w:rsidRPr="00D015E5">
        <w:rPr>
          <w:rFonts w:asciiTheme="minorHAnsi" w:hAnsiTheme="minorHAnsi" w:cs="Arial"/>
          <w:color w:val="000000"/>
          <w:lang w:eastAsia="ar-SA"/>
        </w:rPr>
        <w:t>przeprowadzenia zajęć na terenie danej jednostki zosta</w:t>
      </w:r>
      <w:r w:rsidR="001F0D6C" w:rsidRPr="00D015E5">
        <w:rPr>
          <w:rFonts w:asciiTheme="minorHAnsi" w:hAnsiTheme="minorHAnsi" w:cs="Arial"/>
          <w:color w:val="000000"/>
          <w:lang w:eastAsia="ar-SA"/>
        </w:rPr>
        <w:t xml:space="preserve">nie każdorazowo wskazane przez </w:t>
      </w:r>
      <w:r w:rsidR="00AE7D4F">
        <w:rPr>
          <w:rFonts w:asciiTheme="minorHAnsi" w:hAnsiTheme="minorHAnsi" w:cs="Arial"/>
          <w:color w:val="000000"/>
          <w:lang w:eastAsia="ar-SA"/>
        </w:rPr>
        <w:t>koordynatora projektu w porozumieniu z osobą odpowiedzialną za realizację projektu w danej</w:t>
      </w:r>
      <w:r w:rsidRPr="00D015E5">
        <w:rPr>
          <w:rFonts w:asciiTheme="minorHAnsi" w:hAnsiTheme="minorHAnsi" w:cs="Arial"/>
          <w:color w:val="000000"/>
          <w:lang w:eastAsia="ar-SA"/>
        </w:rPr>
        <w:t xml:space="preserve"> jednost</w:t>
      </w:r>
      <w:r w:rsidR="00AE7D4F">
        <w:rPr>
          <w:rFonts w:asciiTheme="minorHAnsi" w:hAnsiTheme="minorHAnsi" w:cs="Arial"/>
          <w:color w:val="000000"/>
          <w:lang w:eastAsia="ar-SA"/>
        </w:rPr>
        <w:t xml:space="preserve">ce </w:t>
      </w:r>
      <w:r w:rsidRPr="00D015E5">
        <w:rPr>
          <w:rFonts w:asciiTheme="minorHAnsi" w:hAnsiTheme="minorHAnsi" w:cs="Arial"/>
          <w:color w:val="000000"/>
          <w:lang w:eastAsia="ar-SA"/>
        </w:rPr>
        <w:t xml:space="preserve">penitencjarnej. </w:t>
      </w:r>
    </w:p>
    <w:p w14:paraId="4C10DFF9" w14:textId="3A2673ED" w:rsidR="00C67ECF" w:rsidRDefault="00527C14" w:rsidP="00C67ECF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C67ECF">
        <w:rPr>
          <w:rFonts w:asciiTheme="minorHAnsi" w:hAnsiTheme="minorHAnsi" w:cs="Arial"/>
          <w:color w:val="000000"/>
          <w:lang w:eastAsia="ar-SA"/>
        </w:rPr>
        <w:t>Na wniosek Zamawiającego i za zgodą Wykonawcy dopuszcza się możliwość przeniesienia szkolenia pomiędzy jednostkami</w:t>
      </w:r>
      <w:r w:rsidR="00D015E5">
        <w:rPr>
          <w:rFonts w:asciiTheme="minorHAnsi" w:hAnsiTheme="minorHAnsi" w:cs="Arial"/>
          <w:color w:val="000000"/>
          <w:lang w:eastAsia="ar-SA"/>
        </w:rPr>
        <w:t xml:space="preserve"> penitencjarnymi</w:t>
      </w:r>
      <w:r w:rsidRPr="00C67ECF">
        <w:rPr>
          <w:rFonts w:asciiTheme="minorHAnsi" w:hAnsiTheme="minorHAnsi" w:cs="Arial"/>
          <w:color w:val="000000"/>
          <w:lang w:eastAsia="ar-SA"/>
        </w:rPr>
        <w:t>.</w:t>
      </w:r>
    </w:p>
    <w:p w14:paraId="669F1736" w14:textId="5E8374C1" w:rsidR="00D015E5" w:rsidRPr="00BB21D3" w:rsidRDefault="00604C33" w:rsidP="00D015E5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b/>
          <w:color w:val="000000"/>
          <w:lang w:eastAsia="ar-SA"/>
        </w:rPr>
      </w:pPr>
      <w:r>
        <w:rPr>
          <w:rFonts w:asciiTheme="minorHAnsi" w:hAnsiTheme="minorHAnsi" w:cs="Arial"/>
          <w:color w:val="000000"/>
          <w:lang w:eastAsia="ar-SA"/>
        </w:rPr>
        <w:t>T</w:t>
      </w:r>
      <w:r w:rsidR="00D015E5">
        <w:rPr>
          <w:rFonts w:asciiTheme="minorHAnsi" w:hAnsiTheme="minorHAnsi" w:cs="Arial"/>
          <w:color w:val="000000"/>
          <w:lang w:eastAsia="ar-SA"/>
        </w:rPr>
        <w:t>ermin realizacji</w:t>
      </w:r>
      <w:r w:rsidR="00D015E5" w:rsidRPr="00BB21D3">
        <w:rPr>
          <w:rFonts w:asciiTheme="minorHAnsi" w:hAnsiTheme="minorHAnsi" w:cs="Arial"/>
          <w:b/>
          <w:color w:val="000000"/>
          <w:lang w:eastAsia="ar-SA"/>
        </w:rPr>
        <w:t>:</w:t>
      </w:r>
      <w:r w:rsidR="004469E1">
        <w:rPr>
          <w:rFonts w:asciiTheme="minorHAnsi" w:hAnsiTheme="minorHAnsi" w:cs="Arial"/>
          <w:b/>
          <w:color w:val="000000"/>
          <w:lang w:eastAsia="ar-SA"/>
        </w:rPr>
        <w:t xml:space="preserve"> </w:t>
      </w:r>
      <w:r w:rsidR="0020240C">
        <w:rPr>
          <w:rFonts w:asciiTheme="minorHAnsi" w:hAnsiTheme="minorHAnsi" w:cs="Arial"/>
          <w:b/>
          <w:color w:val="000000"/>
          <w:lang w:eastAsia="ar-SA"/>
        </w:rPr>
        <w:t xml:space="preserve"> do dnia 31.12.2026r.</w:t>
      </w:r>
      <w:r>
        <w:rPr>
          <w:rFonts w:asciiTheme="minorHAnsi" w:hAnsiTheme="minorHAnsi" w:cs="Arial"/>
          <w:b/>
          <w:color w:val="000000"/>
          <w:lang w:eastAsia="ar-SA"/>
        </w:rPr>
        <w:t xml:space="preserve"> (od </w:t>
      </w:r>
      <w:r w:rsidR="00AE7D4F">
        <w:rPr>
          <w:rFonts w:asciiTheme="minorHAnsi" w:hAnsiTheme="minorHAnsi" w:cs="Arial"/>
          <w:b/>
          <w:color w:val="000000"/>
          <w:lang w:eastAsia="ar-SA"/>
        </w:rPr>
        <w:t xml:space="preserve">dnia </w:t>
      </w:r>
      <w:r>
        <w:rPr>
          <w:rFonts w:asciiTheme="minorHAnsi" w:hAnsiTheme="minorHAnsi" w:cs="Arial"/>
          <w:b/>
          <w:color w:val="000000"/>
          <w:lang w:eastAsia="ar-SA"/>
        </w:rPr>
        <w:t>podpisania umowy)</w:t>
      </w:r>
      <w:r w:rsidR="00D015E5" w:rsidRPr="00BB21D3">
        <w:rPr>
          <w:rFonts w:asciiTheme="minorHAnsi" w:hAnsiTheme="minorHAnsi" w:cs="Arial"/>
          <w:b/>
          <w:color w:val="000000"/>
          <w:lang w:eastAsia="ar-SA"/>
        </w:rPr>
        <w:t xml:space="preserve"> </w:t>
      </w:r>
    </w:p>
    <w:p w14:paraId="60445B9A" w14:textId="727B4CD8" w:rsidR="0096114B" w:rsidRDefault="00D015E5" w:rsidP="00D015E5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D015E5">
        <w:rPr>
          <w:rFonts w:asciiTheme="minorHAnsi" w:hAnsiTheme="minorHAnsi" w:cs="Arial"/>
          <w:color w:val="000000"/>
          <w:lang w:eastAsia="ar-SA"/>
        </w:rPr>
        <w:t>Wykonawca zapewni</w:t>
      </w:r>
      <w:r w:rsidR="002A538E">
        <w:rPr>
          <w:rFonts w:asciiTheme="minorHAnsi" w:hAnsiTheme="minorHAnsi" w:cs="Arial"/>
          <w:color w:val="000000"/>
          <w:lang w:eastAsia="ar-SA"/>
        </w:rPr>
        <w:t>a</w:t>
      </w:r>
      <w:r w:rsidRPr="00D015E5">
        <w:rPr>
          <w:rFonts w:asciiTheme="minorHAnsi" w:hAnsiTheme="minorHAnsi" w:cs="Arial"/>
          <w:color w:val="000000"/>
          <w:lang w:eastAsia="ar-SA"/>
        </w:rPr>
        <w:t xml:space="preserve"> materiały </w:t>
      </w:r>
      <w:r w:rsidR="002A538E">
        <w:rPr>
          <w:rFonts w:asciiTheme="minorHAnsi" w:hAnsiTheme="minorHAnsi" w:cs="Arial"/>
          <w:color w:val="000000"/>
          <w:lang w:eastAsia="ar-SA"/>
        </w:rPr>
        <w:t>dydaktyczne</w:t>
      </w:r>
      <w:r w:rsidRPr="00D015E5">
        <w:rPr>
          <w:rFonts w:asciiTheme="minorHAnsi" w:hAnsiTheme="minorHAnsi" w:cs="Arial"/>
          <w:color w:val="000000"/>
          <w:lang w:eastAsia="ar-SA"/>
        </w:rPr>
        <w:t xml:space="preserve"> uczestnikom warsztatów.</w:t>
      </w:r>
      <w:r w:rsidR="0096114B">
        <w:rPr>
          <w:rFonts w:asciiTheme="minorHAnsi" w:hAnsiTheme="minorHAnsi" w:cs="Arial"/>
          <w:color w:val="000000"/>
          <w:lang w:eastAsia="ar-SA"/>
        </w:rPr>
        <w:t xml:space="preserve"> </w:t>
      </w:r>
    </w:p>
    <w:p w14:paraId="5DA53766" w14:textId="7F3FF7AC" w:rsidR="00D015E5" w:rsidRPr="00D015E5" w:rsidRDefault="0096114B" w:rsidP="00D015E5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C67ECF">
        <w:rPr>
          <w:rFonts w:asciiTheme="minorHAnsi" w:hAnsiTheme="minorHAnsi" w:cs="Arial"/>
          <w:color w:val="000000"/>
          <w:lang w:eastAsia="ar-SA"/>
        </w:rPr>
        <w:t xml:space="preserve">Materiały </w:t>
      </w:r>
      <w:r w:rsidR="002A538E">
        <w:rPr>
          <w:rFonts w:asciiTheme="minorHAnsi" w:hAnsiTheme="minorHAnsi" w:cs="Arial"/>
          <w:color w:val="000000"/>
          <w:lang w:eastAsia="ar-SA"/>
        </w:rPr>
        <w:t>dydaktyczne</w:t>
      </w:r>
      <w:r w:rsidRPr="00C67ECF">
        <w:rPr>
          <w:rFonts w:asciiTheme="minorHAnsi" w:hAnsiTheme="minorHAnsi" w:cs="Arial"/>
          <w:color w:val="000000"/>
          <w:lang w:eastAsia="ar-SA"/>
        </w:rPr>
        <w:t xml:space="preserve"> stają się własnością uczestników kursu po jego zakończeniu. </w:t>
      </w:r>
      <w:r w:rsidRPr="00A75ED1">
        <w:rPr>
          <w:rFonts w:asciiTheme="minorHAnsi" w:hAnsiTheme="minorHAnsi" w:cs="Arial"/>
          <w:color w:val="000000"/>
          <w:lang w:eastAsia="ar-SA"/>
        </w:rPr>
        <w:t>Materiały</w:t>
      </w:r>
      <w:r w:rsidRPr="00C67ECF">
        <w:rPr>
          <w:rFonts w:asciiTheme="minorHAnsi" w:hAnsiTheme="minorHAnsi" w:cs="Arial"/>
          <w:color w:val="000000"/>
          <w:lang w:eastAsia="ar-SA"/>
        </w:rPr>
        <w:t xml:space="preserve"> dydaktyczne muszą być adekwatne do treści szkolenia i muszą być nowe (nieużywane</w:t>
      </w:r>
      <w:r w:rsidR="00781D73">
        <w:rPr>
          <w:rFonts w:asciiTheme="minorHAnsi" w:hAnsiTheme="minorHAnsi" w:cs="Arial"/>
          <w:color w:val="000000"/>
          <w:lang w:eastAsia="ar-SA"/>
        </w:rPr>
        <w:t>).</w:t>
      </w:r>
    </w:p>
    <w:p w14:paraId="2732B5F0" w14:textId="6E88098D" w:rsidR="00C67ECF" w:rsidRPr="00D015E5" w:rsidRDefault="00476447" w:rsidP="00D015E5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D015E5">
        <w:rPr>
          <w:rFonts w:asciiTheme="minorHAnsi" w:hAnsiTheme="minorHAnsi" w:cs="Arial"/>
          <w:color w:val="000000"/>
          <w:lang w:eastAsia="ar-SA"/>
        </w:rPr>
        <w:lastRenderedPageBreak/>
        <w:t>Wstępny</w:t>
      </w:r>
      <w:r w:rsidR="009C4606" w:rsidRPr="00D015E5">
        <w:rPr>
          <w:rFonts w:asciiTheme="minorHAnsi" w:hAnsiTheme="minorHAnsi" w:cs="Arial"/>
          <w:color w:val="000000"/>
          <w:lang w:eastAsia="ar-SA"/>
        </w:rPr>
        <w:t xml:space="preserve"> harmonogram szkole</w:t>
      </w:r>
      <w:r w:rsidR="002A538E">
        <w:rPr>
          <w:rFonts w:asciiTheme="minorHAnsi" w:hAnsiTheme="minorHAnsi" w:cs="Arial"/>
          <w:color w:val="000000"/>
          <w:lang w:eastAsia="ar-SA"/>
        </w:rPr>
        <w:t>ń</w:t>
      </w:r>
      <w:r w:rsidR="009C4606" w:rsidRPr="00D015E5">
        <w:rPr>
          <w:rFonts w:asciiTheme="minorHAnsi" w:hAnsiTheme="minorHAnsi" w:cs="Arial"/>
          <w:color w:val="000000"/>
          <w:lang w:eastAsia="ar-SA"/>
        </w:rPr>
        <w:t xml:space="preserve"> wraz z terminami zostanie ustalony w porozumieniu </w:t>
      </w:r>
      <w:r w:rsidR="00AE7D4F">
        <w:rPr>
          <w:rFonts w:asciiTheme="minorHAnsi" w:hAnsiTheme="minorHAnsi" w:cs="Arial"/>
          <w:color w:val="000000"/>
          <w:lang w:eastAsia="ar-SA"/>
        </w:rPr>
        <w:t xml:space="preserve">z Wykonawcą </w:t>
      </w:r>
      <w:r w:rsidR="002A538E">
        <w:rPr>
          <w:rFonts w:asciiTheme="minorHAnsi" w:hAnsiTheme="minorHAnsi" w:cs="Arial"/>
          <w:color w:val="000000"/>
          <w:lang w:eastAsia="ar-SA"/>
        </w:rPr>
        <w:br/>
      </w:r>
      <w:r w:rsidR="00AE7D4F">
        <w:rPr>
          <w:rFonts w:asciiTheme="minorHAnsi" w:hAnsiTheme="minorHAnsi" w:cs="Arial"/>
          <w:color w:val="000000"/>
          <w:lang w:eastAsia="ar-SA"/>
        </w:rPr>
        <w:t xml:space="preserve">w terminie 5 dni roboczych liczonych od </w:t>
      </w:r>
      <w:r w:rsidRPr="00D015E5">
        <w:rPr>
          <w:rFonts w:asciiTheme="minorHAnsi" w:hAnsiTheme="minorHAnsi" w:cs="Arial"/>
          <w:color w:val="000000"/>
          <w:lang w:eastAsia="ar-SA"/>
        </w:rPr>
        <w:t>dni</w:t>
      </w:r>
      <w:r w:rsidR="00AE7D4F">
        <w:rPr>
          <w:rFonts w:asciiTheme="minorHAnsi" w:hAnsiTheme="minorHAnsi" w:cs="Arial"/>
          <w:color w:val="000000"/>
          <w:lang w:eastAsia="ar-SA"/>
        </w:rPr>
        <w:t>a</w:t>
      </w:r>
      <w:r w:rsidRPr="00D015E5">
        <w:rPr>
          <w:rFonts w:asciiTheme="minorHAnsi" w:hAnsiTheme="minorHAnsi" w:cs="Arial"/>
          <w:color w:val="000000"/>
          <w:lang w:eastAsia="ar-SA"/>
        </w:rPr>
        <w:t xml:space="preserve"> podpisania umowy</w:t>
      </w:r>
      <w:r w:rsidR="00AE7D4F">
        <w:rPr>
          <w:rFonts w:asciiTheme="minorHAnsi" w:hAnsiTheme="minorHAnsi" w:cs="Arial"/>
          <w:color w:val="000000"/>
          <w:lang w:eastAsia="ar-SA"/>
        </w:rPr>
        <w:t>.</w:t>
      </w:r>
    </w:p>
    <w:p w14:paraId="1C07D1E9" w14:textId="2D9F8CA5" w:rsidR="00C67ECF" w:rsidRDefault="002A538E" w:rsidP="00C67ECF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>
        <w:rPr>
          <w:rFonts w:asciiTheme="minorHAnsi" w:hAnsiTheme="minorHAnsi" w:cs="Arial"/>
          <w:color w:val="000000"/>
          <w:lang w:eastAsia="ar-SA"/>
        </w:rPr>
        <w:t>Zaofero</w:t>
      </w:r>
      <w:r w:rsidR="009C4606" w:rsidRPr="00C67ECF">
        <w:rPr>
          <w:rFonts w:asciiTheme="minorHAnsi" w:hAnsiTheme="minorHAnsi" w:cs="Arial"/>
          <w:color w:val="000000"/>
          <w:lang w:eastAsia="ar-SA"/>
        </w:rPr>
        <w:t>wana cena powinna uwzględniać wszystkie koszty niezbędne do prawidłowego w</w:t>
      </w:r>
      <w:r w:rsidR="00476447" w:rsidRPr="00C67ECF">
        <w:rPr>
          <w:rFonts w:asciiTheme="minorHAnsi" w:hAnsiTheme="minorHAnsi" w:cs="Arial"/>
          <w:color w:val="000000"/>
          <w:lang w:eastAsia="ar-SA"/>
        </w:rPr>
        <w:t>ykonania przedmiotu zamówienia</w:t>
      </w:r>
      <w:r w:rsidR="00527C14" w:rsidRPr="00C67ECF">
        <w:rPr>
          <w:rFonts w:asciiTheme="minorHAnsi" w:hAnsiTheme="minorHAnsi" w:cs="Arial"/>
          <w:color w:val="000000"/>
          <w:lang w:eastAsia="ar-SA"/>
        </w:rPr>
        <w:t xml:space="preserve"> oraz </w:t>
      </w:r>
      <w:r w:rsidR="009C4606" w:rsidRPr="00C67ECF">
        <w:rPr>
          <w:rFonts w:asciiTheme="minorHAnsi" w:hAnsiTheme="minorHAnsi" w:cs="Arial"/>
          <w:color w:val="000000"/>
          <w:lang w:eastAsia="ar-SA"/>
        </w:rPr>
        <w:t>cenę jednostkową przypadającą n</w:t>
      </w:r>
      <w:r w:rsidR="00476447" w:rsidRPr="00C67ECF">
        <w:rPr>
          <w:rFonts w:asciiTheme="minorHAnsi" w:hAnsiTheme="minorHAnsi" w:cs="Arial"/>
          <w:color w:val="000000"/>
          <w:lang w:eastAsia="ar-SA"/>
        </w:rPr>
        <w:t xml:space="preserve">a jednego uczestnika szkolenia </w:t>
      </w:r>
      <w:r w:rsidR="00527C14" w:rsidRPr="00C67ECF">
        <w:rPr>
          <w:rFonts w:asciiTheme="minorHAnsi" w:hAnsiTheme="minorHAnsi" w:cs="Arial"/>
          <w:color w:val="000000"/>
          <w:lang w:eastAsia="ar-SA"/>
        </w:rPr>
        <w:t>wraz z ceną</w:t>
      </w:r>
      <w:r w:rsidR="00476447" w:rsidRPr="00C67ECF">
        <w:rPr>
          <w:rFonts w:asciiTheme="minorHAnsi" w:hAnsiTheme="minorHAnsi" w:cs="Arial"/>
          <w:color w:val="000000"/>
          <w:lang w:eastAsia="ar-SA"/>
        </w:rPr>
        <w:t xml:space="preserve"> całkowitą, stanowiącą iloczyn liczby uczestników i ceny jednostkowej. </w:t>
      </w:r>
    </w:p>
    <w:p w14:paraId="7282DD47" w14:textId="730CA32B" w:rsidR="009C4606" w:rsidRPr="00C67ECF" w:rsidRDefault="009C4606" w:rsidP="00C67ECF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C67ECF">
        <w:rPr>
          <w:rFonts w:asciiTheme="minorHAnsi" w:hAnsiTheme="minorHAnsi" w:cs="Arial"/>
          <w:color w:val="000000"/>
          <w:lang w:eastAsia="ar-SA"/>
        </w:rPr>
        <w:t xml:space="preserve">Koszty niezbędne do prawidłowego wykonania przedmiotu zamówienia to </w:t>
      </w:r>
      <w:r w:rsidRPr="00C67ECF">
        <w:rPr>
          <w:rFonts w:asciiTheme="minorHAnsi" w:hAnsiTheme="minorHAnsi" w:cs="Arial"/>
          <w:color w:val="000000"/>
          <w:u w:val="single"/>
          <w:lang w:eastAsia="ar-SA"/>
        </w:rPr>
        <w:t>m.in.:</w:t>
      </w:r>
    </w:p>
    <w:p w14:paraId="216FE475" w14:textId="77777777" w:rsidR="009C4606" w:rsidRPr="009C4606" w:rsidRDefault="009C4606" w:rsidP="001E4889">
      <w:pPr>
        <w:widowControl/>
        <w:suppressAutoHyphens/>
        <w:autoSpaceDE/>
        <w:autoSpaceDN/>
        <w:spacing w:line="276" w:lineRule="auto"/>
        <w:ind w:firstLine="284"/>
        <w:rPr>
          <w:rFonts w:asciiTheme="minorHAnsi" w:hAnsiTheme="minorHAnsi" w:cs="Arial"/>
          <w:color w:val="000000"/>
          <w:lang w:eastAsia="ar-SA"/>
        </w:rPr>
      </w:pPr>
      <w:r w:rsidRPr="009C4606">
        <w:rPr>
          <w:rFonts w:asciiTheme="minorHAnsi" w:hAnsiTheme="minorHAnsi" w:cs="Arial"/>
          <w:color w:val="000000"/>
          <w:lang w:eastAsia="ar-SA"/>
        </w:rPr>
        <w:t>–</w:t>
      </w:r>
      <w:r w:rsidRPr="009C4606">
        <w:rPr>
          <w:rFonts w:asciiTheme="minorHAnsi" w:hAnsiTheme="minorHAnsi" w:cs="Arial"/>
          <w:color w:val="000000"/>
          <w:lang w:eastAsia="ar-SA"/>
        </w:rPr>
        <w:tab/>
        <w:t>materiały dydaktyczne (podręczniki lub zszyte skrypty)</w:t>
      </w:r>
    </w:p>
    <w:p w14:paraId="5C9C1320" w14:textId="77777777" w:rsidR="009C4606" w:rsidRPr="009C4606" w:rsidRDefault="009C4606" w:rsidP="001E4889">
      <w:pPr>
        <w:widowControl/>
        <w:suppressAutoHyphens/>
        <w:autoSpaceDE/>
        <w:autoSpaceDN/>
        <w:spacing w:line="276" w:lineRule="auto"/>
        <w:ind w:firstLine="284"/>
        <w:rPr>
          <w:rFonts w:asciiTheme="minorHAnsi" w:hAnsiTheme="minorHAnsi" w:cs="Arial"/>
          <w:color w:val="000000"/>
          <w:lang w:eastAsia="ar-SA"/>
        </w:rPr>
      </w:pPr>
      <w:r w:rsidRPr="009C4606">
        <w:rPr>
          <w:rFonts w:asciiTheme="minorHAnsi" w:hAnsiTheme="minorHAnsi" w:cs="Arial"/>
          <w:color w:val="000000"/>
          <w:lang w:eastAsia="ar-SA"/>
        </w:rPr>
        <w:t>–</w:t>
      </w:r>
      <w:r w:rsidRPr="009C4606">
        <w:rPr>
          <w:rFonts w:asciiTheme="minorHAnsi" w:hAnsiTheme="minorHAnsi" w:cs="Arial"/>
          <w:color w:val="000000"/>
          <w:lang w:eastAsia="ar-SA"/>
        </w:rPr>
        <w:tab/>
        <w:t>artykuły piśmiennicze (długopisy koloru niebieskiego lub zielonego, flamastry)</w:t>
      </w:r>
    </w:p>
    <w:p w14:paraId="6A969C6C" w14:textId="77777777" w:rsidR="009C4606" w:rsidRPr="009C4606" w:rsidRDefault="009C4606" w:rsidP="001E4889">
      <w:pPr>
        <w:widowControl/>
        <w:suppressAutoHyphens/>
        <w:autoSpaceDE/>
        <w:autoSpaceDN/>
        <w:spacing w:line="276" w:lineRule="auto"/>
        <w:ind w:firstLine="284"/>
        <w:rPr>
          <w:rFonts w:asciiTheme="minorHAnsi" w:hAnsiTheme="minorHAnsi" w:cs="Arial"/>
          <w:color w:val="000000"/>
          <w:lang w:eastAsia="ar-SA"/>
        </w:rPr>
      </w:pPr>
      <w:r w:rsidRPr="009C4606">
        <w:rPr>
          <w:rFonts w:asciiTheme="minorHAnsi" w:hAnsiTheme="minorHAnsi" w:cs="Arial"/>
          <w:color w:val="000000"/>
          <w:lang w:eastAsia="ar-SA"/>
        </w:rPr>
        <w:t>–</w:t>
      </w:r>
      <w:r w:rsidRPr="009C4606">
        <w:rPr>
          <w:rFonts w:asciiTheme="minorHAnsi" w:hAnsiTheme="minorHAnsi" w:cs="Arial"/>
          <w:color w:val="000000"/>
          <w:lang w:eastAsia="ar-SA"/>
        </w:rPr>
        <w:tab/>
        <w:t>artykuły biurowe (teczki, zeszyty itp.)</w:t>
      </w:r>
    </w:p>
    <w:p w14:paraId="2EFBC75B" w14:textId="77777777" w:rsidR="009C4606" w:rsidRPr="009C4606" w:rsidRDefault="009C4606" w:rsidP="001E4889">
      <w:pPr>
        <w:widowControl/>
        <w:suppressAutoHyphens/>
        <w:autoSpaceDE/>
        <w:autoSpaceDN/>
        <w:spacing w:line="276" w:lineRule="auto"/>
        <w:ind w:firstLine="284"/>
        <w:rPr>
          <w:rFonts w:asciiTheme="minorHAnsi" w:hAnsiTheme="minorHAnsi" w:cs="Arial"/>
          <w:color w:val="000000"/>
          <w:lang w:eastAsia="ar-SA"/>
        </w:rPr>
      </w:pPr>
      <w:r w:rsidRPr="009C4606">
        <w:rPr>
          <w:rFonts w:asciiTheme="minorHAnsi" w:hAnsiTheme="minorHAnsi" w:cs="Arial"/>
          <w:color w:val="000000"/>
          <w:lang w:eastAsia="ar-SA"/>
        </w:rPr>
        <w:t>–</w:t>
      </w:r>
      <w:r w:rsidRPr="009C4606">
        <w:rPr>
          <w:rFonts w:asciiTheme="minorHAnsi" w:hAnsiTheme="minorHAnsi" w:cs="Arial"/>
          <w:color w:val="000000"/>
          <w:lang w:eastAsia="ar-SA"/>
        </w:rPr>
        <w:tab/>
        <w:t xml:space="preserve">certyfikaty potwierdzające ukończenie szkolenia </w:t>
      </w:r>
    </w:p>
    <w:p w14:paraId="15484770" w14:textId="13426A9E" w:rsidR="00C67ECF" w:rsidRPr="0096114B" w:rsidRDefault="009C4606" w:rsidP="001E4889">
      <w:pPr>
        <w:widowControl/>
        <w:suppressAutoHyphens/>
        <w:autoSpaceDE/>
        <w:autoSpaceDN/>
        <w:spacing w:line="276" w:lineRule="auto"/>
        <w:ind w:left="284"/>
        <w:rPr>
          <w:rFonts w:asciiTheme="minorHAnsi" w:hAnsiTheme="minorHAnsi" w:cs="Arial"/>
          <w:color w:val="000000"/>
          <w:lang w:eastAsia="ar-SA"/>
        </w:rPr>
      </w:pPr>
      <w:r w:rsidRPr="009C4606">
        <w:rPr>
          <w:rFonts w:asciiTheme="minorHAnsi" w:hAnsiTheme="minorHAnsi" w:cs="Arial"/>
          <w:color w:val="000000"/>
          <w:lang w:eastAsia="ar-SA"/>
        </w:rPr>
        <w:t>–</w:t>
      </w:r>
      <w:r w:rsidRPr="009C4606">
        <w:rPr>
          <w:rFonts w:asciiTheme="minorHAnsi" w:hAnsiTheme="minorHAnsi" w:cs="Arial"/>
          <w:color w:val="000000"/>
          <w:lang w:eastAsia="ar-SA"/>
        </w:rPr>
        <w:tab/>
      </w:r>
      <w:r w:rsidR="00B60169">
        <w:rPr>
          <w:rFonts w:asciiTheme="minorHAnsi" w:hAnsiTheme="minorHAnsi" w:cs="Arial"/>
          <w:color w:val="000000"/>
          <w:lang w:eastAsia="ar-SA"/>
        </w:rPr>
        <w:t>ko</w:t>
      </w:r>
      <w:r w:rsidRPr="009C4606">
        <w:rPr>
          <w:rFonts w:asciiTheme="minorHAnsi" w:hAnsiTheme="minorHAnsi" w:cs="Arial"/>
          <w:color w:val="000000"/>
          <w:lang w:eastAsia="ar-SA"/>
        </w:rPr>
        <w:t xml:space="preserve">szty dojazdu </w:t>
      </w:r>
      <w:r w:rsidR="00A75ED1">
        <w:rPr>
          <w:rFonts w:asciiTheme="minorHAnsi" w:hAnsiTheme="minorHAnsi" w:cs="Arial"/>
          <w:color w:val="000000"/>
          <w:lang w:eastAsia="ar-SA"/>
        </w:rPr>
        <w:t>trenera do jednostki penitencjarnej</w:t>
      </w:r>
      <w:r w:rsidRPr="009C4606">
        <w:rPr>
          <w:rFonts w:asciiTheme="minorHAnsi" w:hAnsiTheme="minorHAnsi" w:cs="Arial"/>
          <w:color w:val="000000"/>
          <w:lang w:eastAsia="ar-SA"/>
        </w:rPr>
        <w:t>.</w:t>
      </w:r>
    </w:p>
    <w:p w14:paraId="0370F885" w14:textId="77777777" w:rsidR="006E0EDC" w:rsidRPr="005D0492" w:rsidRDefault="006E0EDC" w:rsidP="00155EAD">
      <w:pPr>
        <w:pStyle w:val="Akapitzlist"/>
        <w:widowControl/>
        <w:numPr>
          <w:ilvl w:val="0"/>
          <w:numId w:val="9"/>
        </w:numPr>
        <w:suppressAutoHyphens/>
        <w:autoSpaceDE/>
        <w:autoSpaceDN/>
        <w:spacing w:line="276" w:lineRule="auto"/>
        <w:ind w:left="426" w:hanging="426"/>
        <w:rPr>
          <w:rFonts w:asciiTheme="minorHAnsi" w:hAnsiTheme="minorHAnsi" w:cs="Arial"/>
          <w:color w:val="000000"/>
          <w:lang w:eastAsia="ar-SA"/>
        </w:rPr>
      </w:pPr>
      <w:r w:rsidRPr="005D0492">
        <w:rPr>
          <w:rFonts w:asciiTheme="minorHAnsi" w:hAnsiTheme="minorHAnsi" w:cs="Arial"/>
          <w:color w:val="000000"/>
          <w:lang w:eastAsia="ar-SA"/>
        </w:rPr>
        <w:t>Grupa docelowa</w:t>
      </w:r>
    </w:p>
    <w:p w14:paraId="6BF5EEA4" w14:textId="443922D0" w:rsidR="006E0EDC" w:rsidRPr="006E0EDC" w:rsidRDefault="006E0EDC" w:rsidP="00527C14">
      <w:pPr>
        <w:widowControl/>
        <w:suppressAutoHyphens/>
        <w:autoSpaceDE/>
        <w:autoSpaceDN/>
        <w:spacing w:line="276" w:lineRule="auto"/>
        <w:jc w:val="both"/>
        <w:rPr>
          <w:rFonts w:asciiTheme="minorHAnsi" w:hAnsiTheme="minorHAnsi" w:cs="Arial"/>
          <w:color w:val="000000"/>
          <w:lang w:eastAsia="ar-SA"/>
        </w:rPr>
      </w:pPr>
      <w:r w:rsidRPr="006E0EDC">
        <w:rPr>
          <w:rFonts w:asciiTheme="minorHAnsi" w:hAnsiTheme="minorHAnsi" w:cs="Arial"/>
          <w:color w:val="000000"/>
          <w:lang w:eastAsia="ar-SA"/>
        </w:rPr>
        <w:t xml:space="preserve">Grupę docelową stanowią osadzeni, posiadający nie dłuższy niż </w:t>
      </w:r>
      <w:r w:rsidR="004B03B1">
        <w:rPr>
          <w:rFonts w:asciiTheme="minorHAnsi" w:hAnsiTheme="minorHAnsi" w:cs="Arial"/>
          <w:color w:val="000000"/>
          <w:lang w:eastAsia="ar-SA"/>
        </w:rPr>
        <w:t>4</w:t>
      </w:r>
      <w:r w:rsidRPr="006E0EDC">
        <w:rPr>
          <w:rFonts w:asciiTheme="minorHAnsi" w:hAnsiTheme="minorHAnsi" w:cs="Arial"/>
          <w:color w:val="000000"/>
          <w:lang w:eastAsia="ar-SA"/>
        </w:rPr>
        <w:t xml:space="preserve">-letni okres pozostały do odbycia kary pozbawienia wolności lub nie dłuższy niż </w:t>
      </w:r>
      <w:r w:rsidR="004B03B1">
        <w:rPr>
          <w:rFonts w:asciiTheme="minorHAnsi" w:hAnsiTheme="minorHAnsi" w:cs="Arial"/>
          <w:color w:val="000000"/>
          <w:lang w:eastAsia="ar-SA"/>
        </w:rPr>
        <w:t>4</w:t>
      </w:r>
      <w:r w:rsidRPr="006E0EDC">
        <w:rPr>
          <w:rFonts w:asciiTheme="minorHAnsi" w:hAnsiTheme="minorHAnsi" w:cs="Arial"/>
          <w:color w:val="000000"/>
          <w:lang w:eastAsia="ar-SA"/>
        </w:rPr>
        <w:t xml:space="preserve">-letni okres do nabycia uprawnień do ubiegania się o warunkowe przedterminowe zwolnienie z odbywania kary pozbawienia wolności, a także pozytywną opinię Komisji Penitencjarnej w zakresie możliwości udziału w projekcie. </w:t>
      </w:r>
    </w:p>
    <w:p w14:paraId="716607DB" w14:textId="77777777" w:rsidR="00E76809" w:rsidRPr="00E76809" w:rsidRDefault="008B1271" w:rsidP="00527C14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b/>
          <w:color w:val="000000"/>
          <w:lang w:eastAsia="ar-SA"/>
        </w:rPr>
      </w:pPr>
      <w:r w:rsidRPr="00E63027">
        <w:rPr>
          <w:rFonts w:asciiTheme="minorHAnsi" w:hAnsiTheme="minorHAnsi" w:cs="Arial"/>
        </w:rPr>
        <w:t xml:space="preserve">Celem szkolenia jest </w:t>
      </w:r>
      <w:r w:rsidR="008A76BB">
        <w:rPr>
          <w:rFonts w:asciiTheme="minorHAnsi" w:hAnsiTheme="minorHAnsi" w:cs="Arial"/>
        </w:rPr>
        <w:t>przygotowanie uczestników do nabycia</w:t>
      </w:r>
      <w:r w:rsidR="00E63027" w:rsidRPr="00E63027">
        <w:rPr>
          <w:rFonts w:asciiTheme="minorHAnsi" w:hAnsiTheme="minorHAnsi" w:cs="Arial"/>
        </w:rPr>
        <w:t xml:space="preserve"> odpowiednich umiejętności społecznych, wzmocnienie wiary we własne możliwości i umiejętności oraz przygotowanie uczestników do aktywnego poszukiwania i uzyskiwania zatrudnienia, poruszania się po rynku pracy, po zakończeniu odbywania kary pozbawienia wolności. </w:t>
      </w:r>
    </w:p>
    <w:p w14:paraId="16706A6F" w14:textId="4D00FB80" w:rsidR="007E0E68" w:rsidRPr="00E76809" w:rsidRDefault="007E0E68" w:rsidP="00E76809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b/>
          <w:color w:val="000000"/>
          <w:lang w:eastAsia="ar-SA"/>
        </w:rPr>
      </w:pPr>
      <w:r w:rsidRPr="00E76809">
        <w:rPr>
          <w:rFonts w:asciiTheme="minorHAnsi" w:hAnsiTheme="minorHAnsi" w:cs="Arial"/>
        </w:rPr>
        <w:t xml:space="preserve">Zakres tematyczny </w:t>
      </w:r>
      <w:r w:rsidR="00BD0537">
        <w:rPr>
          <w:rFonts w:asciiTheme="minorHAnsi" w:hAnsiTheme="minorHAnsi" w:cs="Arial"/>
        </w:rPr>
        <w:t>warsztatów aktywizacji zawodowej</w:t>
      </w:r>
      <w:r w:rsidRPr="00E76809">
        <w:rPr>
          <w:rFonts w:asciiTheme="minorHAnsi" w:hAnsiTheme="minorHAnsi" w:cs="Arial"/>
        </w:rPr>
        <w:t xml:space="preserve"> obejmuje 11 obszarów</w:t>
      </w:r>
      <w:r w:rsidR="00E76809">
        <w:rPr>
          <w:rFonts w:asciiTheme="minorHAnsi" w:hAnsiTheme="minorHAnsi" w:cs="Arial"/>
        </w:rPr>
        <w:t>, jednakowych dla każdej z części szacowania</w:t>
      </w:r>
      <w:r w:rsidRPr="00E76809">
        <w:rPr>
          <w:rFonts w:asciiTheme="minorHAnsi" w:hAnsiTheme="minorHAnsi" w:cs="Arial"/>
        </w:rPr>
        <w:t xml:space="preserve"> tj.:</w:t>
      </w:r>
    </w:p>
    <w:p w14:paraId="42DE7DFF" w14:textId="02EAE73F" w:rsidR="007D6500" w:rsidRPr="001E4889" w:rsidRDefault="001E4889" w:rsidP="008D1840">
      <w:pPr>
        <w:rPr>
          <w:rFonts w:asciiTheme="minorHAnsi" w:hAnsiTheme="minorHAnsi" w:cstheme="minorHAnsi"/>
          <w:sz w:val="18"/>
          <w:szCs w:val="18"/>
        </w:rPr>
      </w:pPr>
      <w:r w:rsidRPr="001E4889">
        <w:rPr>
          <w:rFonts w:asciiTheme="minorHAnsi" w:hAnsiTheme="minorHAnsi" w:cstheme="minorHAnsi"/>
          <w:sz w:val="18"/>
          <w:szCs w:val="18"/>
        </w:rPr>
        <w:t xml:space="preserve">Tabela 2 </w:t>
      </w:r>
    </w:p>
    <w:tbl>
      <w:tblPr>
        <w:tblStyle w:val="TableNormal"/>
        <w:tblpPr w:leftFromText="141" w:rightFromText="141" w:vertAnchor="text" w:horzAnchor="margin" w:tblpXSpec="center" w:tblpY="106"/>
        <w:tblW w:w="9219" w:type="dxa"/>
        <w:jc w:val="center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14"/>
        <w:gridCol w:w="2410"/>
        <w:gridCol w:w="6095"/>
      </w:tblGrid>
      <w:tr w:rsidR="007D6500" w14:paraId="3E82E2D6" w14:textId="77777777" w:rsidTr="004B03B1">
        <w:trPr>
          <w:trHeight w:val="453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C946AA3" w14:textId="77777777" w:rsidR="007D6500" w:rsidRDefault="007D6500" w:rsidP="0000754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BE89A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Racjonalne gospodarowanie czasem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194F" w14:textId="77777777" w:rsidR="007D6500" w:rsidRDefault="007D6500" w:rsidP="007967D0">
            <w:pPr>
              <w:spacing w:before="57" w:after="57"/>
              <w:jc w:val="both"/>
            </w:pPr>
            <w:r>
              <w:rPr>
                <w:sz w:val="20"/>
                <w:szCs w:val="20"/>
              </w:rPr>
              <w:t xml:space="preserve">Celem szkolenia jest zwiększenie skuteczności pracy i życia poprzez zapoznanie uczestników z technikami umożliwiającymi racjonalne planowanie i wykorzystywanie czasu w sytuacjach służbowych, jak i prywatnych. uczestnicy zdobywają umiejętności stosowania metod zarządzania czasem do zarządzania swoim rozwojem osobistym i zawodowym. </w:t>
            </w:r>
          </w:p>
        </w:tc>
      </w:tr>
      <w:tr w:rsidR="007D6500" w14:paraId="5313AC1E" w14:textId="77777777" w:rsidTr="004B03B1">
        <w:trPr>
          <w:trHeight w:val="453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E44FE63" w14:textId="77777777" w:rsidR="007D6500" w:rsidRDefault="007D6500" w:rsidP="00007540">
            <w:pPr>
              <w:pStyle w:val="Default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E00337" w14:textId="77777777" w:rsidR="007D6500" w:rsidRDefault="007D6500" w:rsidP="007967D0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Autoprezentacja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3A5B" w14:textId="77777777" w:rsidR="007D6500" w:rsidRDefault="007D6500" w:rsidP="007967D0">
            <w:pPr>
              <w:spacing w:before="57" w:after="57"/>
              <w:jc w:val="both"/>
            </w:pPr>
            <w:r>
              <w:rPr>
                <w:sz w:val="20"/>
                <w:szCs w:val="20"/>
              </w:rPr>
              <w:t>Celem szkolenia jest przekazanie uczestnikom wiedzy i narzędzi pozwalających m.in. na: praktykowania mówienia o sobie, inicjowania kontaktów interpersonalnych, budowanie fundamentów pod trwale pozytywne relacje z innymi ludźmi. wspieranie tworzenia pozytywnego wizerunku własnego.</w:t>
            </w:r>
          </w:p>
        </w:tc>
      </w:tr>
      <w:tr w:rsidR="007D6500" w14:paraId="4A929C61" w14:textId="77777777" w:rsidTr="004B03B1">
        <w:trPr>
          <w:trHeight w:val="453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4BEECCA" w14:textId="77777777" w:rsidR="007D6500" w:rsidRDefault="007D6500" w:rsidP="0000754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8EDED2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Sztuka rozmowy i spokojnego argumentowania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E52C" w14:textId="77777777" w:rsidR="007D6500" w:rsidRDefault="007D6500" w:rsidP="007967D0">
            <w:pPr>
              <w:spacing w:before="57" w:after="57"/>
              <w:jc w:val="both"/>
            </w:pPr>
            <w:r>
              <w:rPr>
                <w:sz w:val="20"/>
                <w:szCs w:val="20"/>
              </w:rPr>
              <w:t>Celem szkolenia jest przekazanie uczestnikom praktycznej wiedzy dotyczącej prawidłowego prowadzenia rozmowy. Uczestnik praktykuje komunikację interpersonalną oraz opanowanie własnych emocji podczas rozmowy.</w:t>
            </w:r>
          </w:p>
        </w:tc>
      </w:tr>
      <w:tr w:rsidR="007D6500" w14:paraId="5368A819" w14:textId="77777777" w:rsidTr="004B03B1">
        <w:trPr>
          <w:trHeight w:val="71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861571" w14:textId="77777777" w:rsidR="007D6500" w:rsidRDefault="007D6500" w:rsidP="0000754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F198F2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Radzenie sobie z negatywnymi emocjami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505B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>Celem szkolenia jest przekazanie uczestnikom wiedzy dotyczącej zarządzania własnymi emocjami. Uczestnik reaguje               i poznaje sposoby radzenia sobie z trudnymi sytuacjami. Praktykuje metody pracy i samopomoc.</w:t>
            </w:r>
          </w:p>
        </w:tc>
      </w:tr>
      <w:tr w:rsidR="007D6500" w14:paraId="4F31437E" w14:textId="77777777" w:rsidTr="004B03B1">
        <w:trPr>
          <w:trHeight w:val="453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1059647" w14:textId="77777777" w:rsidR="007D6500" w:rsidRDefault="007D6500" w:rsidP="0000754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6321C4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Współczesne metody poszukiwania pracy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65B2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 xml:space="preserve">Celem szkolenia jest przekazane uczestnikom współczesnych metod poszukiwania zatrudnienia. Uczestnik poznaje nowe metody poszukiwania zatrudnienia z wykorzystaniem internetu, Linkedina oraz sztucznej inteligencji. </w:t>
            </w:r>
          </w:p>
        </w:tc>
      </w:tr>
      <w:tr w:rsidR="007D6500" w14:paraId="01FE210F" w14:textId="77777777" w:rsidTr="004B03B1">
        <w:trPr>
          <w:trHeight w:val="453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FF70CD8" w14:textId="77777777" w:rsidR="007D6500" w:rsidRDefault="007D6500" w:rsidP="0000754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B48CAB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Rozmowa z potencjalnym pracodawcą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3990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 xml:space="preserve">Celem szkolenia jest przekazanie uczestnikom dobrych praktyk prowadzenia rozmowy o pracę. Uczestnik poznaje i stosuje sposoby </w:t>
            </w:r>
            <w:r>
              <w:rPr>
                <w:sz w:val="20"/>
                <w:szCs w:val="20"/>
              </w:rPr>
              <w:lastRenderedPageBreak/>
              <w:t xml:space="preserve">odbywania rozmów o pracę z uwzględnieniem różnych branż. </w:t>
            </w:r>
          </w:p>
        </w:tc>
      </w:tr>
      <w:tr w:rsidR="007D6500" w14:paraId="6B2E4090" w14:textId="77777777" w:rsidTr="004B03B1">
        <w:trPr>
          <w:trHeight w:val="453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D46E477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75C8E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Przygotowanie nowoczesnych dokumentów aplikacyjnych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B4AD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 xml:space="preserve">Celem szkolenia jest ćwiczenie przez uczestników umiejętności tworzenia dokumentów aplikacyjnych. Uczestnik zdobywa wiedzę z zakresu tworzenia nowoczesnych dokumentów aplikacyjnych z wykorzystaniem nowoczesnych narzędzi typu Canva. </w:t>
            </w:r>
          </w:p>
        </w:tc>
      </w:tr>
      <w:tr w:rsidR="007D6500" w14:paraId="4E3473EA" w14:textId="77777777" w:rsidTr="004B03B1">
        <w:trPr>
          <w:trHeight w:val="453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86FCDD8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38C949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Samoocena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CBFD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>Celem szkolenia jest podniesienie samooceny uczestników. Uczestnik zdobywa wiedzę w jaki sposób może poradzić sobie              z autodestruktywnymi myślami, poznaje różnice między pewnością siebie, poczuciem własnej wartości, wysoką i niską samooceną.</w:t>
            </w:r>
          </w:p>
        </w:tc>
      </w:tr>
      <w:tr w:rsidR="007D6500" w14:paraId="3167BA63" w14:textId="77777777" w:rsidTr="004B03B1">
        <w:trPr>
          <w:trHeight w:val="453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D4FAB07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610F47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Motywacja do pracy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C134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 xml:space="preserve">Celem szkolenia jest zwiększenie motywacji uczestników do podjęcia zatrudnienia oraz pełnienia ról życiowych. Uczestnik zdobywa wiedzę o rodzajach motywacji, jej oddziaływaniu w procesie dążenia do celu oraz  sposobach wzmocnienia jej u siebie. </w:t>
            </w:r>
          </w:p>
        </w:tc>
      </w:tr>
      <w:tr w:rsidR="007D6500" w14:paraId="484C2313" w14:textId="77777777" w:rsidTr="004B03B1">
        <w:trPr>
          <w:trHeight w:val="453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3664147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E32E6A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Zarządzanie budżetem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6876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 xml:space="preserve">Celem szkolenia jest pomoc uczestnikom w opracowywaniu                 i monitorowaniu budżetu oraz w skutecznym zarządzaniu finansami w ramach przydzielonych i posiadanych zasobów. Uczestnik pozna wiedzę z zakresu radzenia sobie z problemami finansowymi, długami oraz zarządzaniem własnym budżetem. </w:t>
            </w:r>
          </w:p>
        </w:tc>
      </w:tr>
      <w:tr w:rsidR="007D6500" w14:paraId="7F9AADBF" w14:textId="77777777" w:rsidTr="004B03B1">
        <w:trPr>
          <w:trHeight w:val="453"/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BEA7030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DEA492" w14:textId="77777777" w:rsidR="007D6500" w:rsidRDefault="007D6500" w:rsidP="007967D0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Założenie własnej działalności gospodarczej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6BA8" w14:textId="77777777" w:rsidR="007D6500" w:rsidRDefault="007D6500" w:rsidP="007967D0">
            <w:pPr>
              <w:jc w:val="both"/>
            </w:pPr>
            <w:r>
              <w:rPr>
                <w:sz w:val="20"/>
                <w:szCs w:val="20"/>
              </w:rPr>
              <w:t xml:space="preserve">Celem szkolenia jest przekazanie uczestnikowi informacji                  o sposobach zakładania i rodzajach działalności gospodarczej. Uczestnik zdobywa wiedzę o dofinansowaniach na założenie działalności gospodarczej, sposobach opodatkowania                           i prowadzenia działalności w Polsce. </w:t>
            </w:r>
          </w:p>
        </w:tc>
      </w:tr>
    </w:tbl>
    <w:p w14:paraId="4F2C8496" w14:textId="77777777" w:rsidR="00A552E2" w:rsidRDefault="00A552E2" w:rsidP="00A552E2">
      <w:pPr>
        <w:widowControl/>
        <w:tabs>
          <w:tab w:val="left" w:pos="426"/>
        </w:tabs>
        <w:suppressAutoHyphens/>
        <w:autoSpaceDE/>
        <w:autoSpaceDN/>
        <w:spacing w:line="276" w:lineRule="auto"/>
        <w:rPr>
          <w:rFonts w:asciiTheme="minorHAnsi" w:hAnsiTheme="minorHAnsi" w:cs="Arial"/>
          <w:color w:val="000000"/>
          <w:lang w:eastAsia="ar-SA"/>
        </w:rPr>
      </w:pPr>
    </w:p>
    <w:p w14:paraId="6233A842" w14:textId="6A05A55A" w:rsidR="009C4606" w:rsidRPr="00A75ED1" w:rsidRDefault="00155EAD" w:rsidP="007967D0">
      <w:pPr>
        <w:pStyle w:val="Akapitzlist"/>
        <w:widowControl/>
        <w:numPr>
          <w:ilvl w:val="0"/>
          <w:numId w:val="9"/>
        </w:numPr>
        <w:tabs>
          <w:tab w:val="left" w:pos="426"/>
        </w:tabs>
        <w:suppressAutoHyphens/>
        <w:autoSpaceDE/>
        <w:autoSpaceDN/>
        <w:spacing w:line="276" w:lineRule="auto"/>
        <w:ind w:left="0" w:firstLine="0"/>
        <w:rPr>
          <w:rFonts w:asciiTheme="minorHAnsi" w:hAnsiTheme="minorHAnsi" w:cs="Arial"/>
          <w:color w:val="000000"/>
          <w:lang w:eastAsia="ar-SA"/>
        </w:rPr>
      </w:pPr>
      <w:r w:rsidRPr="00A75ED1">
        <w:rPr>
          <w:rFonts w:asciiTheme="minorHAnsi" w:hAnsiTheme="minorHAnsi" w:cs="Arial"/>
          <w:color w:val="000000"/>
          <w:lang w:eastAsia="ar-SA"/>
        </w:rPr>
        <w:t>Zamawiający zastrzega</w:t>
      </w:r>
      <w:r w:rsidR="005D0492" w:rsidRPr="00A75ED1">
        <w:rPr>
          <w:rFonts w:asciiTheme="minorHAnsi" w:hAnsiTheme="minorHAnsi" w:cs="Arial"/>
          <w:color w:val="000000"/>
          <w:lang w:eastAsia="ar-SA"/>
        </w:rPr>
        <w:t xml:space="preserve">, że </w:t>
      </w:r>
      <w:r w:rsidR="001E4889">
        <w:rPr>
          <w:rFonts w:asciiTheme="minorHAnsi" w:hAnsiTheme="minorHAnsi" w:cs="Arial"/>
          <w:color w:val="000000"/>
          <w:lang w:eastAsia="ar-SA"/>
        </w:rPr>
        <w:t xml:space="preserve">podział godzinowy </w:t>
      </w:r>
      <w:r w:rsidR="005D0492" w:rsidRPr="00A75ED1">
        <w:rPr>
          <w:rFonts w:asciiTheme="minorHAnsi" w:hAnsiTheme="minorHAnsi" w:cs="Arial"/>
          <w:color w:val="000000"/>
          <w:lang w:eastAsia="ar-SA"/>
        </w:rPr>
        <w:t xml:space="preserve">poszczególnych zajęć dla danej </w:t>
      </w:r>
      <w:r w:rsidRPr="00A75ED1">
        <w:rPr>
          <w:rFonts w:asciiTheme="minorHAnsi" w:hAnsiTheme="minorHAnsi" w:cs="Arial"/>
          <w:color w:val="000000"/>
          <w:lang w:eastAsia="ar-SA"/>
        </w:rPr>
        <w:t xml:space="preserve">grupy zależeć będzie od potrzeb </w:t>
      </w:r>
      <w:r w:rsidR="005D0492" w:rsidRPr="00A75ED1">
        <w:rPr>
          <w:rFonts w:asciiTheme="minorHAnsi" w:hAnsiTheme="minorHAnsi" w:cs="Arial"/>
          <w:color w:val="000000"/>
          <w:lang w:eastAsia="ar-SA"/>
        </w:rPr>
        <w:t>uczestników</w:t>
      </w:r>
      <w:r w:rsidR="00A75ED1" w:rsidRPr="00A75ED1">
        <w:rPr>
          <w:rFonts w:asciiTheme="minorHAnsi" w:hAnsiTheme="minorHAnsi" w:cs="Arial"/>
          <w:color w:val="000000"/>
          <w:lang w:eastAsia="ar-SA"/>
        </w:rPr>
        <w:t xml:space="preserve"> wynikających z Indywidualnych Planów Rozwoju Zawodowego</w:t>
      </w:r>
      <w:r w:rsidR="005D0492" w:rsidRPr="00A75ED1">
        <w:rPr>
          <w:rFonts w:asciiTheme="minorHAnsi" w:hAnsiTheme="minorHAnsi" w:cs="Arial"/>
          <w:color w:val="000000"/>
          <w:lang w:eastAsia="ar-SA"/>
        </w:rPr>
        <w:t>. Oznacza to,</w:t>
      </w:r>
      <w:r w:rsidR="00A75ED1">
        <w:rPr>
          <w:rFonts w:asciiTheme="minorHAnsi" w:hAnsiTheme="minorHAnsi" w:cs="Arial"/>
          <w:color w:val="000000"/>
          <w:lang w:eastAsia="ar-SA"/>
        </w:rPr>
        <w:t xml:space="preserve"> </w:t>
      </w:r>
      <w:r w:rsidR="004469E1">
        <w:rPr>
          <w:rFonts w:asciiTheme="minorHAnsi" w:hAnsiTheme="minorHAnsi" w:cs="Arial"/>
          <w:color w:val="000000"/>
          <w:lang w:eastAsia="ar-SA"/>
        </w:rPr>
        <w:t xml:space="preserve">iż w każdej grupie możliwe będzie dostosowanie godzinowe </w:t>
      </w:r>
      <w:r w:rsidR="00A75ED1" w:rsidRPr="00A75ED1">
        <w:rPr>
          <w:rFonts w:asciiTheme="minorHAnsi" w:hAnsiTheme="minorHAnsi" w:cs="Arial"/>
          <w:color w:val="000000"/>
          <w:lang w:eastAsia="ar-SA"/>
        </w:rPr>
        <w:t>modułów tematycznych</w:t>
      </w:r>
      <w:r w:rsidR="005D0492" w:rsidRPr="00A75ED1">
        <w:rPr>
          <w:rFonts w:asciiTheme="minorHAnsi" w:hAnsiTheme="minorHAnsi" w:cs="Arial"/>
          <w:color w:val="000000"/>
          <w:lang w:eastAsia="ar-SA"/>
        </w:rPr>
        <w:t xml:space="preserve"> </w:t>
      </w:r>
      <w:r w:rsidR="001E4889">
        <w:rPr>
          <w:rFonts w:asciiTheme="minorHAnsi" w:hAnsiTheme="minorHAnsi" w:cs="Arial"/>
          <w:color w:val="000000"/>
          <w:lang w:eastAsia="ar-SA"/>
        </w:rPr>
        <w:t>w różnym zakresie</w:t>
      </w:r>
      <w:r w:rsidR="004469E1">
        <w:rPr>
          <w:rFonts w:asciiTheme="minorHAnsi" w:hAnsiTheme="minorHAnsi" w:cs="Arial"/>
          <w:color w:val="000000"/>
          <w:lang w:eastAsia="ar-SA"/>
        </w:rPr>
        <w:t xml:space="preserve"> </w:t>
      </w:r>
      <w:r w:rsidR="00D6180F">
        <w:rPr>
          <w:rFonts w:asciiTheme="minorHAnsi" w:hAnsiTheme="minorHAnsi" w:cs="Arial"/>
          <w:color w:val="000000"/>
          <w:lang w:eastAsia="ar-SA"/>
        </w:rPr>
        <w:t>w zależności od</w:t>
      </w:r>
      <w:r w:rsidR="00CC5B73">
        <w:rPr>
          <w:rFonts w:asciiTheme="minorHAnsi" w:hAnsiTheme="minorHAnsi" w:cs="Arial"/>
          <w:color w:val="000000"/>
          <w:lang w:eastAsia="ar-SA"/>
        </w:rPr>
        <w:t xml:space="preserve"> potrzeb grupy</w:t>
      </w:r>
      <w:r w:rsidR="00D6180F">
        <w:rPr>
          <w:rFonts w:asciiTheme="minorHAnsi" w:hAnsiTheme="minorHAnsi" w:cs="Arial"/>
          <w:color w:val="000000"/>
          <w:lang w:eastAsia="ar-SA"/>
        </w:rPr>
        <w:t>.</w:t>
      </w:r>
      <w:r w:rsidR="00CC5B73">
        <w:rPr>
          <w:rFonts w:asciiTheme="minorHAnsi" w:hAnsiTheme="minorHAnsi" w:cs="Arial"/>
          <w:color w:val="000000"/>
          <w:lang w:eastAsia="ar-SA"/>
        </w:rPr>
        <w:t xml:space="preserve"> </w:t>
      </w:r>
    </w:p>
    <w:p w14:paraId="155FAA9F" w14:textId="0CD1B740" w:rsidR="00142F82" w:rsidRPr="00665885" w:rsidRDefault="00A07D05" w:rsidP="00155EAD">
      <w:pPr>
        <w:widowControl/>
        <w:numPr>
          <w:ilvl w:val="0"/>
          <w:numId w:val="2"/>
        </w:numPr>
        <w:suppressAutoHyphens/>
        <w:autoSpaceDE/>
        <w:autoSpaceDN/>
        <w:spacing w:line="276" w:lineRule="auto"/>
        <w:ind w:left="426" w:hanging="426"/>
        <w:rPr>
          <w:rFonts w:asciiTheme="minorHAnsi" w:hAnsiTheme="minorHAnsi" w:cs="Arial"/>
          <w:b/>
          <w:lang w:eastAsia="ar-SA"/>
        </w:rPr>
      </w:pPr>
      <w:r w:rsidRPr="00142F82">
        <w:rPr>
          <w:rFonts w:asciiTheme="minorHAnsi" w:hAnsiTheme="minorHAnsi" w:cs="Arial"/>
          <w:b/>
          <w:lang w:eastAsia="ar-SA"/>
        </w:rPr>
        <w:t xml:space="preserve">Wymagania wobec </w:t>
      </w:r>
      <w:r w:rsidR="00E141D4" w:rsidRPr="00142F82">
        <w:rPr>
          <w:rFonts w:asciiTheme="minorHAnsi" w:hAnsiTheme="minorHAnsi" w:cs="Arial"/>
          <w:b/>
          <w:lang w:eastAsia="ar-SA"/>
        </w:rPr>
        <w:t>Oferenta</w:t>
      </w:r>
    </w:p>
    <w:p w14:paraId="70CD8005" w14:textId="2DD0A367" w:rsidR="00692E63" w:rsidRPr="008E7378" w:rsidRDefault="0016523D" w:rsidP="002A538E">
      <w:pPr>
        <w:pStyle w:val="Default"/>
        <w:numPr>
          <w:ilvl w:val="0"/>
          <w:numId w:val="5"/>
        </w:numPr>
        <w:tabs>
          <w:tab w:val="left" w:pos="284"/>
          <w:tab w:val="left" w:pos="426"/>
        </w:tabs>
        <w:spacing w:after="37" w:line="276" w:lineRule="auto"/>
        <w:ind w:left="0" w:firstLine="0"/>
        <w:jc w:val="both"/>
        <w:rPr>
          <w:color w:val="auto"/>
          <w:sz w:val="22"/>
          <w:szCs w:val="22"/>
        </w:rPr>
      </w:pPr>
      <w:r w:rsidRPr="008E7378">
        <w:rPr>
          <w:color w:val="auto"/>
          <w:sz w:val="22"/>
          <w:szCs w:val="22"/>
        </w:rPr>
        <w:t xml:space="preserve"> </w:t>
      </w:r>
      <w:r w:rsidR="006E0EDC" w:rsidRPr="008E7378">
        <w:rPr>
          <w:color w:val="auto"/>
          <w:sz w:val="22"/>
          <w:szCs w:val="22"/>
        </w:rPr>
        <w:t xml:space="preserve">Zamawiający wymaga, </w:t>
      </w:r>
      <w:r w:rsidR="009A6984" w:rsidRPr="008E7378">
        <w:rPr>
          <w:color w:val="auto"/>
          <w:sz w:val="22"/>
          <w:szCs w:val="22"/>
        </w:rPr>
        <w:t>żeby</w:t>
      </w:r>
      <w:r w:rsidR="000A3E0A" w:rsidRPr="008E7378">
        <w:rPr>
          <w:color w:val="auto"/>
          <w:sz w:val="22"/>
          <w:szCs w:val="22"/>
        </w:rPr>
        <w:t xml:space="preserve"> usługa szkoleniowa spełnia</w:t>
      </w:r>
      <w:r w:rsidR="009A6984" w:rsidRPr="008E7378">
        <w:rPr>
          <w:color w:val="auto"/>
          <w:sz w:val="22"/>
          <w:szCs w:val="22"/>
        </w:rPr>
        <w:t>ła</w:t>
      </w:r>
      <w:r w:rsidR="000A3E0A" w:rsidRPr="008E7378">
        <w:rPr>
          <w:color w:val="auto"/>
          <w:sz w:val="22"/>
          <w:szCs w:val="22"/>
        </w:rPr>
        <w:t xml:space="preserve"> wymagania i </w:t>
      </w:r>
      <w:r w:rsidR="009A6984" w:rsidRPr="008E7378">
        <w:rPr>
          <w:color w:val="auto"/>
          <w:sz w:val="22"/>
          <w:szCs w:val="22"/>
        </w:rPr>
        <w:t xml:space="preserve">była </w:t>
      </w:r>
      <w:r w:rsidR="000A3E0A" w:rsidRPr="008E7378">
        <w:rPr>
          <w:color w:val="auto"/>
          <w:sz w:val="22"/>
          <w:szCs w:val="22"/>
        </w:rPr>
        <w:t>przeprowadzona na zasadach wynikających z Rozporządzenia Ministra Edukacji i Nauki z dnia 6 października 2023 r. w sprawie kształcenia ustawicznego w formach pozaszkolnych.</w:t>
      </w:r>
    </w:p>
    <w:p w14:paraId="55E77C2E" w14:textId="77777777" w:rsidR="006B031F" w:rsidRPr="0020240C" w:rsidRDefault="006B031F" w:rsidP="006B031F">
      <w:pPr>
        <w:pStyle w:val="Default"/>
        <w:ind w:left="1134"/>
        <w:rPr>
          <w:color w:val="auto"/>
          <w:sz w:val="22"/>
          <w:szCs w:val="22"/>
          <w:highlight w:val="yellow"/>
        </w:rPr>
      </w:pPr>
    </w:p>
    <w:p w14:paraId="70563140" w14:textId="1A4B45CC" w:rsidR="00DD46FF" w:rsidRPr="002B062A" w:rsidRDefault="006F7FF0" w:rsidP="002B062A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="Arial"/>
          <w:b/>
          <w:bCs/>
          <w:lang w:eastAsia="pl-PL"/>
        </w:rPr>
      </w:pPr>
      <w:r w:rsidRPr="00692E63">
        <w:rPr>
          <w:rFonts w:asciiTheme="minorHAnsi" w:hAnsiTheme="minorHAnsi" w:cs="Arial"/>
          <w:b/>
          <w:bCs/>
          <w:lang w:eastAsia="pl-PL"/>
        </w:rPr>
        <w:t>Lista do</w:t>
      </w:r>
      <w:r w:rsidR="009C4606">
        <w:rPr>
          <w:rFonts w:asciiTheme="minorHAnsi" w:hAnsiTheme="minorHAnsi" w:cs="Arial"/>
          <w:b/>
          <w:bCs/>
          <w:lang w:eastAsia="pl-PL"/>
        </w:rPr>
        <w:t xml:space="preserve">kumentów wymaganych od Oferenta: </w:t>
      </w:r>
    </w:p>
    <w:p w14:paraId="05E59152" w14:textId="6615480D" w:rsidR="002B062A" w:rsidRDefault="009C4606" w:rsidP="002B062A">
      <w:pPr>
        <w:pStyle w:val="Akapitzlist"/>
        <w:widowControl/>
        <w:numPr>
          <w:ilvl w:val="0"/>
          <w:numId w:val="8"/>
        </w:numPr>
        <w:tabs>
          <w:tab w:val="left" w:pos="567"/>
        </w:tabs>
        <w:suppressAutoHyphens/>
        <w:autoSpaceDE/>
        <w:autoSpaceDN/>
        <w:spacing w:line="276" w:lineRule="auto"/>
        <w:ind w:left="284" w:hanging="284"/>
        <w:rPr>
          <w:rFonts w:asciiTheme="minorHAnsi" w:hAnsiTheme="minorHAnsi" w:cs="Arial"/>
          <w:lang w:eastAsia="pl-PL"/>
        </w:rPr>
      </w:pPr>
      <w:r>
        <w:rPr>
          <w:rFonts w:asciiTheme="minorHAnsi" w:hAnsiTheme="minorHAnsi" w:cs="Arial"/>
          <w:lang w:eastAsia="pl-PL"/>
        </w:rPr>
        <w:t xml:space="preserve">Wypełniony formularz cenowy, zgodnie </w:t>
      </w:r>
      <w:r w:rsidRPr="002B062A">
        <w:rPr>
          <w:rFonts w:asciiTheme="minorHAnsi" w:hAnsiTheme="minorHAnsi" w:cs="Arial"/>
          <w:b/>
          <w:lang w:eastAsia="pl-PL"/>
        </w:rPr>
        <w:t>z załącznikiem nr 1</w:t>
      </w:r>
      <w:r w:rsidR="00A552E2">
        <w:rPr>
          <w:rFonts w:asciiTheme="minorHAnsi" w:hAnsiTheme="minorHAnsi" w:cs="Arial"/>
          <w:lang w:eastAsia="pl-PL"/>
        </w:rPr>
        <w:t xml:space="preserve"> do Rozeznania rynku.</w:t>
      </w:r>
    </w:p>
    <w:p w14:paraId="7A6FBCC7" w14:textId="77777777" w:rsidR="00A552E2" w:rsidRPr="002B062A" w:rsidRDefault="00A552E2" w:rsidP="00A552E2">
      <w:pPr>
        <w:pStyle w:val="Akapitzlist"/>
        <w:widowControl/>
        <w:tabs>
          <w:tab w:val="left" w:pos="567"/>
        </w:tabs>
        <w:suppressAutoHyphens/>
        <w:autoSpaceDE/>
        <w:autoSpaceDN/>
        <w:spacing w:line="276" w:lineRule="auto"/>
        <w:ind w:left="284" w:firstLine="0"/>
        <w:rPr>
          <w:rFonts w:asciiTheme="minorHAnsi" w:hAnsiTheme="minorHAnsi" w:cs="Arial"/>
          <w:lang w:eastAsia="pl-PL"/>
        </w:rPr>
      </w:pPr>
    </w:p>
    <w:p w14:paraId="7F008F39" w14:textId="77777777" w:rsidR="00692E63" w:rsidRDefault="006F7FF0" w:rsidP="00155EAD">
      <w:pPr>
        <w:pStyle w:val="Akapitzlist"/>
        <w:widowControl/>
        <w:numPr>
          <w:ilvl w:val="0"/>
          <w:numId w:val="4"/>
        </w:numPr>
        <w:suppressAutoHyphens/>
        <w:autoSpaceDE/>
        <w:autoSpaceDN/>
        <w:spacing w:line="276" w:lineRule="auto"/>
        <w:ind w:left="284" w:hanging="284"/>
        <w:rPr>
          <w:rFonts w:asciiTheme="minorHAnsi" w:hAnsiTheme="minorHAnsi" w:cs="Arial"/>
          <w:b/>
          <w:bCs/>
          <w:lang w:eastAsia="ar-SA"/>
        </w:rPr>
      </w:pPr>
      <w:r w:rsidRPr="00692E63">
        <w:rPr>
          <w:rFonts w:asciiTheme="minorHAnsi" w:hAnsiTheme="minorHAnsi" w:cs="Arial"/>
          <w:b/>
          <w:bCs/>
          <w:lang w:eastAsia="ar-SA"/>
        </w:rPr>
        <w:t>Sposób przygotowania oferty</w:t>
      </w:r>
    </w:p>
    <w:p w14:paraId="203481E7" w14:textId="11D24A90" w:rsidR="000C1296" w:rsidRPr="00D77593" w:rsidRDefault="00D77593" w:rsidP="000C1296">
      <w:pPr>
        <w:pStyle w:val="Akapitzlist"/>
        <w:widowControl/>
        <w:numPr>
          <w:ilvl w:val="3"/>
          <w:numId w:val="4"/>
        </w:numPr>
        <w:suppressAutoHyphens/>
        <w:autoSpaceDE/>
        <w:autoSpaceDN/>
        <w:spacing w:before="240"/>
        <w:ind w:left="284" w:hanging="284"/>
        <w:rPr>
          <w:rFonts w:asciiTheme="minorHAnsi" w:hAnsiTheme="minorHAnsi" w:cs="Arial"/>
          <w:b/>
          <w:bCs/>
          <w:lang w:eastAsia="ar-SA"/>
        </w:rPr>
      </w:pPr>
      <w:r w:rsidRPr="000C1296">
        <w:rPr>
          <w:rFonts w:asciiTheme="minorHAnsi" w:hAnsiTheme="minorHAnsi" w:cs="Arial"/>
          <w:lang w:eastAsia="pl-PL"/>
        </w:rPr>
        <w:t xml:space="preserve">Przygotowaną </w:t>
      </w:r>
      <w:r w:rsidR="00604192" w:rsidRPr="000C1296">
        <w:rPr>
          <w:rFonts w:asciiTheme="minorHAnsi" w:hAnsiTheme="minorHAnsi" w:cs="Arial"/>
          <w:lang w:eastAsia="pl-PL"/>
        </w:rPr>
        <w:t>ofertę</w:t>
      </w:r>
      <w:r w:rsidRPr="000C1296">
        <w:rPr>
          <w:rFonts w:asciiTheme="minorHAnsi" w:hAnsiTheme="minorHAnsi" w:cs="Arial"/>
          <w:lang w:eastAsia="pl-PL"/>
        </w:rPr>
        <w:t xml:space="preserve"> c</w:t>
      </w:r>
      <w:r w:rsidR="002B062A" w:rsidRPr="000C1296">
        <w:rPr>
          <w:rFonts w:asciiTheme="minorHAnsi" w:hAnsiTheme="minorHAnsi" w:cs="Arial"/>
          <w:lang w:eastAsia="pl-PL"/>
        </w:rPr>
        <w:t xml:space="preserve">enową należy przesłać na e-mail: </w:t>
      </w:r>
      <w:r w:rsidR="000C1296" w:rsidRPr="000C1296">
        <w:rPr>
          <w:rFonts w:asciiTheme="minorHAnsi" w:hAnsiTheme="minorHAnsi" w:cstheme="minorHAnsi"/>
          <w:shd w:val="clear" w:color="auto" w:fill="FCFCFC"/>
        </w:rPr>
        <w:t>przez platformę Open Nexus</w:t>
      </w:r>
      <w:r w:rsidRPr="000C1296">
        <w:rPr>
          <w:rFonts w:asciiTheme="minorHAnsi" w:hAnsiTheme="minorHAnsi" w:cs="Arial"/>
          <w:lang w:eastAsia="pl-PL"/>
        </w:rPr>
        <w:t xml:space="preserve"> do</w:t>
      </w:r>
      <w:r w:rsidR="00F14EC0" w:rsidRPr="000C1296">
        <w:rPr>
          <w:rFonts w:asciiTheme="minorHAnsi" w:hAnsiTheme="minorHAnsi" w:cs="Arial"/>
          <w:lang w:eastAsia="pl-PL"/>
        </w:rPr>
        <w:t xml:space="preserve"> </w:t>
      </w:r>
      <w:r w:rsidR="000C1296" w:rsidRPr="000C1296">
        <w:rPr>
          <w:rFonts w:asciiTheme="minorHAnsi" w:hAnsiTheme="minorHAnsi" w:cs="Arial"/>
          <w:b/>
          <w:bCs/>
          <w:lang w:eastAsia="pl-PL"/>
        </w:rPr>
        <w:t>2</w:t>
      </w:r>
      <w:r w:rsidR="000C1296">
        <w:rPr>
          <w:rFonts w:asciiTheme="minorHAnsi" w:hAnsiTheme="minorHAnsi" w:cs="Arial"/>
          <w:b/>
          <w:bCs/>
          <w:lang w:eastAsia="pl-PL"/>
        </w:rPr>
        <w:t>8</w:t>
      </w:r>
      <w:r w:rsidR="00F14EC0" w:rsidRPr="000C1296">
        <w:rPr>
          <w:rFonts w:asciiTheme="minorHAnsi" w:hAnsiTheme="minorHAnsi" w:cs="Arial"/>
          <w:b/>
          <w:bCs/>
          <w:lang w:eastAsia="pl-PL"/>
        </w:rPr>
        <w:t xml:space="preserve"> </w:t>
      </w:r>
      <w:r w:rsidR="00D76E9A" w:rsidRPr="000C1296">
        <w:rPr>
          <w:rFonts w:asciiTheme="minorHAnsi" w:hAnsiTheme="minorHAnsi" w:cs="Arial"/>
          <w:b/>
          <w:bCs/>
          <w:lang w:eastAsia="pl-PL"/>
        </w:rPr>
        <w:t>stycznia</w:t>
      </w:r>
      <w:r w:rsidR="00781D73" w:rsidRPr="000C1296">
        <w:rPr>
          <w:rFonts w:asciiTheme="minorHAnsi" w:hAnsiTheme="minorHAnsi" w:cs="Arial"/>
          <w:b/>
          <w:lang w:eastAsia="pl-PL"/>
        </w:rPr>
        <w:t xml:space="preserve"> </w:t>
      </w:r>
      <w:r w:rsidR="00225479" w:rsidRPr="000C1296">
        <w:rPr>
          <w:rFonts w:asciiTheme="minorHAnsi" w:hAnsiTheme="minorHAnsi" w:cs="Arial"/>
          <w:b/>
          <w:lang w:eastAsia="pl-PL"/>
        </w:rPr>
        <w:t>202</w:t>
      </w:r>
      <w:r w:rsidR="000C1296" w:rsidRPr="000C1296">
        <w:rPr>
          <w:rFonts w:asciiTheme="minorHAnsi" w:hAnsiTheme="minorHAnsi" w:cs="Arial"/>
          <w:b/>
          <w:lang w:eastAsia="pl-PL"/>
        </w:rPr>
        <w:t>6</w:t>
      </w:r>
      <w:r w:rsidR="00225479" w:rsidRPr="000C1296">
        <w:rPr>
          <w:rFonts w:asciiTheme="minorHAnsi" w:hAnsiTheme="minorHAnsi" w:cs="Arial"/>
          <w:b/>
          <w:lang w:eastAsia="pl-PL"/>
        </w:rPr>
        <w:t xml:space="preserve"> </w:t>
      </w:r>
      <w:r w:rsidR="000C1296">
        <w:rPr>
          <w:rFonts w:asciiTheme="minorHAnsi" w:hAnsiTheme="minorHAnsi" w:cs="Arial"/>
          <w:b/>
          <w:lang w:eastAsia="pl-PL"/>
        </w:rPr>
        <w:t>roku do godz. 12:00.</w:t>
      </w:r>
      <w:r w:rsidR="000C1296" w:rsidRPr="00D77593">
        <w:rPr>
          <w:rFonts w:asciiTheme="minorHAnsi" w:hAnsiTheme="minorHAnsi" w:cs="Arial"/>
          <w:b/>
          <w:lang w:eastAsia="pl-PL"/>
        </w:rPr>
        <w:t xml:space="preserve"> </w:t>
      </w:r>
    </w:p>
    <w:p w14:paraId="03647AB6" w14:textId="36EBFDC8" w:rsidR="00D77593" w:rsidRPr="00D77593" w:rsidRDefault="00D77593" w:rsidP="000C1296">
      <w:pPr>
        <w:pStyle w:val="Akapitzlist"/>
        <w:widowControl/>
        <w:suppressAutoHyphens/>
        <w:autoSpaceDE/>
        <w:autoSpaceDN/>
        <w:spacing w:before="240"/>
        <w:ind w:left="284" w:firstLine="0"/>
        <w:rPr>
          <w:rFonts w:asciiTheme="minorHAnsi" w:hAnsiTheme="minorHAnsi" w:cs="Arial"/>
          <w:b/>
          <w:bCs/>
          <w:lang w:eastAsia="ar-SA"/>
        </w:rPr>
      </w:pPr>
    </w:p>
    <w:sectPr w:rsidR="00D77593" w:rsidRPr="00D77593" w:rsidSect="00007540">
      <w:headerReference w:type="default" r:id="rId10"/>
      <w:footerReference w:type="default" r:id="rId11"/>
      <w:pgSz w:w="11910" w:h="16840"/>
      <w:pgMar w:top="1702" w:right="995" w:bottom="1135" w:left="993" w:header="51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0D9A9" w14:textId="77777777" w:rsidR="007967D0" w:rsidRDefault="007967D0">
      <w:r>
        <w:separator/>
      </w:r>
    </w:p>
  </w:endnote>
  <w:endnote w:type="continuationSeparator" w:id="0">
    <w:p w14:paraId="6CFAF213" w14:textId="77777777" w:rsidR="007967D0" w:rsidRDefault="0079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6790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7A8413" w14:textId="3A45B29F" w:rsidR="007967D0" w:rsidRPr="00F941AF" w:rsidRDefault="007967D0" w:rsidP="00F941AF">
        <w:pPr>
          <w:pStyle w:val="Stopka"/>
          <w:jc w:val="center"/>
          <w:rPr>
            <w:rFonts w:ascii="Calibri" w:eastAsia="Calibri" w:hAnsi="Calibri"/>
            <w:sz w:val="18"/>
          </w:rPr>
        </w:pPr>
      </w:p>
      <w:p w14:paraId="68795CA8" w14:textId="2CA1F0E4" w:rsidR="007967D0" w:rsidRDefault="007967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A2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051D91C" w14:textId="77777777" w:rsidR="007967D0" w:rsidRDefault="007967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F1922" w14:textId="77777777" w:rsidR="007967D0" w:rsidRDefault="007967D0">
      <w:r>
        <w:separator/>
      </w:r>
    </w:p>
  </w:footnote>
  <w:footnote w:type="continuationSeparator" w:id="0">
    <w:p w14:paraId="114EBA92" w14:textId="77777777" w:rsidR="007967D0" w:rsidRDefault="0079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285FC" w14:textId="32495D3A" w:rsidR="007967D0" w:rsidRPr="00864898" w:rsidRDefault="007967D0" w:rsidP="00864898">
    <w:pPr>
      <w:pStyle w:val="Nagwek"/>
      <w:tabs>
        <w:tab w:val="right" w:pos="9638"/>
        <w:tab w:val="center" w:pos="10065"/>
      </w:tabs>
      <w:rPr>
        <w:noProof/>
        <w:lang w:val="en-GB"/>
      </w:rPr>
    </w:pPr>
    <w:r w:rsidRPr="004C73A5">
      <w:rPr>
        <w:bCs/>
        <w:noProof/>
        <w:sz w:val="16"/>
        <w:szCs w:val="16"/>
        <w:lang w:eastAsia="pl-PL"/>
      </w:rPr>
      <w:drawing>
        <wp:inline distT="0" distB="0" distL="0" distR="0" wp14:anchorId="1FC81E7F" wp14:editId="5B46BE3C">
          <wp:extent cx="5760720" cy="1018061"/>
          <wp:effectExtent l="0" t="0" r="0" b="0"/>
          <wp:docPr id="1505907720" name="Obraz 15059077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</w:p>
  <w:p w14:paraId="7427B680" w14:textId="579BFAA1" w:rsidR="007967D0" w:rsidRPr="00864898" w:rsidRDefault="007967D0" w:rsidP="00864898">
    <w:pPr>
      <w:pStyle w:val="Nagwek"/>
      <w:tabs>
        <w:tab w:val="center" w:pos="4819"/>
        <w:tab w:val="right" w:pos="9638"/>
      </w:tabs>
      <w:jc w:val="right"/>
      <w:rPr>
        <w:noProof/>
        <w:lang w:val="en-GB"/>
      </w:rPr>
    </w:pPr>
    <w:r w:rsidRPr="00864898">
      <w:rPr>
        <w:noProof/>
        <w:lang w:val="en-GB"/>
      </w:rPr>
      <w:tab/>
    </w:r>
    <w:r w:rsidRPr="00864898">
      <w:rPr>
        <w:noProof/>
        <w:lang w:val="en-GB"/>
      </w:rPr>
      <w:tab/>
    </w:r>
  </w:p>
  <w:p w14:paraId="0145ACED" w14:textId="77777777" w:rsidR="007967D0" w:rsidRPr="00864898" w:rsidRDefault="007967D0">
    <w:pPr>
      <w:pStyle w:val="Tekstpodstawowy"/>
      <w:spacing w:line="14" w:lineRule="auto"/>
      <w:ind w:left="0"/>
      <w:jc w:val="left"/>
      <w:rPr>
        <w:sz w:val="19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4E000A0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Roman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C47A88"/>
    <w:multiLevelType w:val="hybridMultilevel"/>
    <w:tmpl w:val="433CA51A"/>
    <w:lvl w:ilvl="0" w:tplc="018CD87A">
      <w:start w:val="40"/>
      <w:numFmt w:val="decimal"/>
      <w:lvlText w:val="%1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07FD1BF9"/>
    <w:multiLevelType w:val="hybridMultilevel"/>
    <w:tmpl w:val="29E6E5E8"/>
    <w:lvl w:ilvl="0" w:tplc="DECCF3D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15BE9"/>
    <w:multiLevelType w:val="hybridMultilevel"/>
    <w:tmpl w:val="968CFCDE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03D6F"/>
    <w:multiLevelType w:val="hybridMultilevel"/>
    <w:tmpl w:val="9716B93A"/>
    <w:lvl w:ilvl="0" w:tplc="1530352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21127"/>
    <w:multiLevelType w:val="hybridMultilevel"/>
    <w:tmpl w:val="484ABB46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428FE"/>
    <w:multiLevelType w:val="hybridMultilevel"/>
    <w:tmpl w:val="89BC7914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00653"/>
    <w:multiLevelType w:val="hybridMultilevel"/>
    <w:tmpl w:val="B5843370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8620C"/>
    <w:multiLevelType w:val="hybridMultilevel"/>
    <w:tmpl w:val="46826958"/>
    <w:lvl w:ilvl="0" w:tplc="6FAC78DA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757D5"/>
    <w:multiLevelType w:val="hybridMultilevel"/>
    <w:tmpl w:val="B72C808A"/>
    <w:lvl w:ilvl="0" w:tplc="00000018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OpenSymbol" w:hint="default"/>
        <w:color w:val="auto"/>
        <w:sz w:val="24"/>
        <w:szCs w:val="24"/>
        <w:lang w:val="pl-P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3EE7FA6"/>
    <w:multiLevelType w:val="hybridMultilevel"/>
    <w:tmpl w:val="C8F4F168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76AD9"/>
    <w:multiLevelType w:val="hybridMultilevel"/>
    <w:tmpl w:val="C284D274"/>
    <w:lvl w:ilvl="0" w:tplc="6EE0E5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6499C"/>
    <w:multiLevelType w:val="hybridMultilevel"/>
    <w:tmpl w:val="94EE0D88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93AEB"/>
    <w:multiLevelType w:val="hybridMultilevel"/>
    <w:tmpl w:val="1DC6952C"/>
    <w:lvl w:ilvl="0" w:tplc="F8AA23CA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0D3D75"/>
    <w:multiLevelType w:val="hybridMultilevel"/>
    <w:tmpl w:val="7D7A1C44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61436"/>
    <w:multiLevelType w:val="hybridMultilevel"/>
    <w:tmpl w:val="2DE8851C"/>
    <w:lvl w:ilvl="0" w:tplc="8834B1AE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3E5"/>
    <w:multiLevelType w:val="hybridMultilevel"/>
    <w:tmpl w:val="BAF27802"/>
    <w:lvl w:ilvl="0" w:tplc="06789FB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22BF8"/>
    <w:multiLevelType w:val="hybridMultilevel"/>
    <w:tmpl w:val="9C6A1862"/>
    <w:lvl w:ilvl="0" w:tplc="D1369B48">
      <w:start w:val="5"/>
      <w:numFmt w:val="upperRoman"/>
      <w:lvlText w:val="%1."/>
      <w:lvlJc w:val="left"/>
      <w:pPr>
        <w:ind w:left="596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326" w:hanging="360"/>
      </w:pPr>
    </w:lvl>
    <w:lvl w:ilvl="2" w:tplc="0415001B">
      <w:start w:val="1"/>
      <w:numFmt w:val="lowerRoman"/>
      <w:lvlText w:val="%3."/>
      <w:lvlJc w:val="right"/>
      <w:pPr>
        <w:ind w:left="7046" w:hanging="180"/>
      </w:pPr>
    </w:lvl>
    <w:lvl w:ilvl="3" w:tplc="AF02928C">
      <w:start w:val="1"/>
      <w:numFmt w:val="decimal"/>
      <w:lvlText w:val="%4."/>
      <w:lvlJc w:val="left"/>
      <w:pPr>
        <w:ind w:left="7766" w:hanging="360"/>
      </w:pPr>
      <w:rPr>
        <w:rFonts w:asciiTheme="minorHAnsi" w:hAnsiTheme="minorHAnsi" w:hint="default"/>
        <w:b w:val="0"/>
      </w:rPr>
    </w:lvl>
    <w:lvl w:ilvl="4" w:tplc="04150019">
      <w:start w:val="1"/>
      <w:numFmt w:val="lowerLetter"/>
      <w:lvlText w:val="%5."/>
      <w:lvlJc w:val="left"/>
      <w:pPr>
        <w:ind w:left="8486" w:hanging="360"/>
      </w:pPr>
    </w:lvl>
    <w:lvl w:ilvl="5" w:tplc="0415001B">
      <w:start w:val="1"/>
      <w:numFmt w:val="lowerRoman"/>
      <w:lvlText w:val="%6."/>
      <w:lvlJc w:val="right"/>
      <w:pPr>
        <w:ind w:left="9206" w:hanging="180"/>
      </w:pPr>
    </w:lvl>
    <w:lvl w:ilvl="6" w:tplc="0415000F">
      <w:start w:val="1"/>
      <w:numFmt w:val="decimal"/>
      <w:lvlText w:val="%7."/>
      <w:lvlJc w:val="left"/>
      <w:pPr>
        <w:ind w:left="9926" w:hanging="360"/>
      </w:pPr>
    </w:lvl>
    <w:lvl w:ilvl="7" w:tplc="04150019">
      <w:start w:val="1"/>
      <w:numFmt w:val="lowerLetter"/>
      <w:lvlText w:val="%8."/>
      <w:lvlJc w:val="left"/>
      <w:pPr>
        <w:ind w:left="10646" w:hanging="360"/>
      </w:pPr>
    </w:lvl>
    <w:lvl w:ilvl="8" w:tplc="0415001B">
      <w:start w:val="1"/>
      <w:numFmt w:val="lowerRoman"/>
      <w:lvlText w:val="%9."/>
      <w:lvlJc w:val="right"/>
      <w:pPr>
        <w:ind w:left="11366" w:hanging="180"/>
      </w:pPr>
    </w:lvl>
  </w:abstractNum>
  <w:abstractNum w:abstractNumId="18" w15:restartNumberingAfterBreak="0">
    <w:nsid w:val="4EE164B1"/>
    <w:multiLevelType w:val="hybridMultilevel"/>
    <w:tmpl w:val="5B0EB070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192537"/>
    <w:multiLevelType w:val="multilevel"/>
    <w:tmpl w:val="2870D05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018677B"/>
    <w:multiLevelType w:val="hybridMultilevel"/>
    <w:tmpl w:val="2A64BF78"/>
    <w:lvl w:ilvl="0" w:tplc="D0F042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B4A2E"/>
    <w:multiLevelType w:val="hybridMultilevel"/>
    <w:tmpl w:val="249CE6CA"/>
    <w:lvl w:ilvl="0" w:tplc="DF3239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E4AA5"/>
    <w:multiLevelType w:val="hybridMultilevel"/>
    <w:tmpl w:val="BA469FC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3693626"/>
    <w:multiLevelType w:val="hybridMultilevel"/>
    <w:tmpl w:val="F99EB094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C69DB"/>
    <w:multiLevelType w:val="hybridMultilevel"/>
    <w:tmpl w:val="AF26D25C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E141E"/>
    <w:multiLevelType w:val="hybridMultilevel"/>
    <w:tmpl w:val="1032D1E8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F04A3"/>
    <w:multiLevelType w:val="hybridMultilevel"/>
    <w:tmpl w:val="263C1880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97561"/>
    <w:multiLevelType w:val="hybridMultilevel"/>
    <w:tmpl w:val="126C0A62"/>
    <w:lvl w:ilvl="0" w:tplc="C8A8604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6535B73"/>
    <w:multiLevelType w:val="hybridMultilevel"/>
    <w:tmpl w:val="128497B6"/>
    <w:lvl w:ilvl="0" w:tplc="F8AA23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E7EC6"/>
    <w:multiLevelType w:val="hybridMultilevel"/>
    <w:tmpl w:val="BBF65EBC"/>
    <w:lvl w:ilvl="0" w:tplc="B352C1C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F6272"/>
    <w:multiLevelType w:val="hybridMultilevel"/>
    <w:tmpl w:val="60866580"/>
    <w:lvl w:ilvl="0" w:tplc="2FB0F298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229E4"/>
    <w:multiLevelType w:val="hybridMultilevel"/>
    <w:tmpl w:val="75B4E9CA"/>
    <w:lvl w:ilvl="0" w:tplc="315052DC">
      <w:start w:val="1"/>
      <w:numFmt w:val="upperRoman"/>
      <w:lvlText w:val="%1."/>
      <w:lvlJc w:val="left"/>
      <w:pPr>
        <w:ind w:left="108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51674"/>
    <w:multiLevelType w:val="hybridMultilevel"/>
    <w:tmpl w:val="0950903A"/>
    <w:lvl w:ilvl="0" w:tplc="B72A7F12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D090A"/>
    <w:multiLevelType w:val="multilevel"/>
    <w:tmpl w:val="1A940772"/>
    <w:lvl w:ilvl="0">
      <w:start w:val="5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7ACC45F6"/>
    <w:multiLevelType w:val="hybridMultilevel"/>
    <w:tmpl w:val="493AC3F2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7BCD4D11"/>
    <w:multiLevelType w:val="hybridMultilevel"/>
    <w:tmpl w:val="52D2D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13"/>
  </w:num>
  <w:num w:numId="7">
    <w:abstractNumId w:val="16"/>
  </w:num>
  <w:num w:numId="8">
    <w:abstractNumId w:val="22"/>
  </w:num>
  <w:num w:numId="9">
    <w:abstractNumId w:val="27"/>
  </w:num>
  <w:num w:numId="10">
    <w:abstractNumId w:val="34"/>
  </w:num>
  <w:num w:numId="11">
    <w:abstractNumId w:val="12"/>
  </w:num>
  <w:num w:numId="12">
    <w:abstractNumId w:val="5"/>
  </w:num>
  <w:num w:numId="13">
    <w:abstractNumId w:val="26"/>
  </w:num>
  <w:num w:numId="14">
    <w:abstractNumId w:val="10"/>
  </w:num>
  <w:num w:numId="15">
    <w:abstractNumId w:val="25"/>
  </w:num>
  <w:num w:numId="16">
    <w:abstractNumId w:val="6"/>
  </w:num>
  <w:num w:numId="17">
    <w:abstractNumId w:val="23"/>
  </w:num>
  <w:num w:numId="18">
    <w:abstractNumId w:val="3"/>
  </w:num>
  <w:num w:numId="19">
    <w:abstractNumId w:val="7"/>
  </w:num>
  <w:num w:numId="20">
    <w:abstractNumId w:val="24"/>
  </w:num>
  <w:num w:numId="21">
    <w:abstractNumId w:val="14"/>
  </w:num>
  <w:num w:numId="22">
    <w:abstractNumId w:val="18"/>
  </w:num>
  <w:num w:numId="23">
    <w:abstractNumId w:val="30"/>
  </w:num>
  <w:num w:numId="24">
    <w:abstractNumId w:val="28"/>
  </w:num>
  <w:num w:numId="25">
    <w:abstractNumId w:val="8"/>
  </w:num>
  <w:num w:numId="26">
    <w:abstractNumId w:val="11"/>
  </w:num>
  <w:num w:numId="27">
    <w:abstractNumId w:val="20"/>
  </w:num>
  <w:num w:numId="28">
    <w:abstractNumId w:val="35"/>
  </w:num>
  <w:num w:numId="29">
    <w:abstractNumId w:val="33"/>
  </w:num>
  <w:num w:numId="30">
    <w:abstractNumId w:val="9"/>
  </w:num>
  <w:num w:numId="31">
    <w:abstractNumId w:val="32"/>
  </w:num>
  <w:num w:numId="32">
    <w:abstractNumId w:val="15"/>
  </w:num>
  <w:num w:numId="33">
    <w:abstractNumId w:val="1"/>
  </w:num>
  <w:num w:numId="34">
    <w:abstractNumId w:val="2"/>
  </w:num>
  <w:num w:numId="3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B85"/>
    <w:rsid w:val="000000D5"/>
    <w:rsid w:val="00005AF5"/>
    <w:rsid w:val="00007540"/>
    <w:rsid w:val="000264D1"/>
    <w:rsid w:val="00045D62"/>
    <w:rsid w:val="000469D4"/>
    <w:rsid w:val="00052DB5"/>
    <w:rsid w:val="00056318"/>
    <w:rsid w:val="00062399"/>
    <w:rsid w:val="00062B9F"/>
    <w:rsid w:val="000706B5"/>
    <w:rsid w:val="000715BD"/>
    <w:rsid w:val="000734B8"/>
    <w:rsid w:val="000745CA"/>
    <w:rsid w:val="00084025"/>
    <w:rsid w:val="00097C8F"/>
    <w:rsid w:val="000A3B0E"/>
    <w:rsid w:val="000A3E0A"/>
    <w:rsid w:val="000A4AFF"/>
    <w:rsid w:val="000B04F7"/>
    <w:rsid w:val="000B429E"/>
    <w:rsid w:val="000C05C6"/>
    <w:rsid w:val="000C1296"/>
    <w:rsid w:val="000C25E0"/>
    <w:rsid w:val="000D2B2D"/>
    <w:rsid w:val="000D31EC"/>
    <w:rsid w:val="000D5CE6"/>
    <w:rsid w:val="000E4461"/>
    <w:rsid w:val="000E590F"/>
    <w:rsid w:val="000F4F67"/>
    <w:rsid w:val="000F7C08"/>
    <w:rsid w:val="00105A32"/>
    <w:rsid w:val="001126D0"/>
    <w:rsid w:val="001139DF"/>
    <w:rsid w:val="001261AC"/>
    <w:rsid w:val="0012755B"/>
    <w:rsid w:val="00142F82"/>
    <w:rsid w:val="001532A1"/>
    <w:rsid w:val="0015460A"/>
    <w:rsid w:val="00155EAD"/>
    <w:rsid w:val="001606C1"/>
    <w:rsid w:val="001648BC"/>
    <w:rsid w:val="0016523D"/>
    <w:rsid w:val="00171E07"/>
    <w:rsid w:val="001770F8"/>
    <w:rsid w:val="0018500D"/>
    <w:rsid w:val="00187BA5"/>
    <w:rsid w:val="001A5329"/>
    <w:rsid w:val="001B3A57"/>
    <w:rsid w:val="001B5CEF"/>
    <w:rsid w:val="001B7A4F"/>
    <w:rsid w:val="001E4889"/>
    <w:rsid w:val="001F0D6C"/>
    <w:rsid w:val="001F4011"/>
    <w:rsid w:val="001F59A4"/>
    <w:rsid w:val="0020240C"/>
    <w:rsid w:val="00206D2E"/>
    <w:rsid w:val="00221548"/>
    <w:rsid w:val="00225479"/>
    <w:rsid w:val="00231304"/>
    <w:rsid w:val="00242B5E"/>
    <w:rsid w:val="0024444F"/>
    <w:rsid w:val="002471C5"/>
    <w:rsid w:val="00252CD0"/>
    <w:rsid w:val="00255702"/>
    <w:rsid w:val="00261C32"/>
    <w:rsid w:val="00283F4A"/>
    <w:rsid w:val="002857C6"/>
    <w:rsid w:val="00291179"/>
    <w:rsid w:val="0029559D"/>
    <w:rsid w:val="00297F6B"/>
    <w:rsid w:val="002A0323"/>
    <w:rsid w:val="002A538E"/>
    <w:rsid w:val="002B062A"/>
    <w:rsid w:val="002B0672"/>
    <w:rsid w:val="002B6055"/>
    <w:rsid w:val="002C1166"/>
    <w:rsid w:val="002C53F6"/>
    <w:rsid w:val="002C7250"/>
    <w:rsid w:val="002D1DBE"/>
    <w:rsid w:val="002D275B"/>
    <w:rsid w:val="002E2974"/>
    <w:rsid w:val="002E41AF"/>
    <w:rsid w:val="002E5E74"/>
    <w:rsid w:val="003023B1"/>
    <w:rsid w:val="003048E5"/>
    <w:rsid w:val="00305229"/>
    <w:rsid w:val="003167EA"/>
    <w:rsid w:val="00326312"/>
    <w:rsid w:val="0033096F"/>
    <w:rsid w:val="003350B0"/>
    <w:rsid w:val="00337729"/>
    <w:rsid w:val="003437D1"/>
    <w:rsid w:val="0035237A"/>
    <w:rsid w:val="003637E2"/>
    <w:rsid w:val="0036658B"/>
    <w:rsid w:val="00377DFE"/>
    <w:rsid w:val="00392A5E"/>
    <w:rsid w:val="003A47A5"/>
    <w:rsid w:val="003A61E0"/>
    <w:rsid w:val="003A64E1"/>
    <w:rsid w:val="003C03EE"/>
    <w:rsid w:val="003C0921"/>
    <w:rsid w:val="003C0BD4"/>
    <w:rsid w:val="003C1D06"/>
    <w:rsid w:val="003C42B7"/>
    <w:rsid w:val="003C5BE7"/>
    <w:rsid w:val="003C666B"/>
    <w:rsid w:val="003D1E97"/>
    <w:rsid w:val="003D2774"/>
    <w:rsid w:val="003E1275"/>
    <w:rsid w:val="003E65CA"/>
    <w:rsid w:val="003E7EDF"/>
    <w:rsid w:val="003F1C74"/>
    <w:rsid w:val="003F7B4A"/>
    <w:rsid w:val="0041297B"/>
    <w:rsid w:val="004168B8"/>
    <w:rsid w:val="004221CE"/>
    <w:rsid w:val="00427305"/>
    <w:rsid w:val="004308E4"/>
    <w:rsid w:val="00433D6F"/>
    <w:rsid w:val="00436DCD"/>
    <w:rsid w:val="004454D4"/>
    <w:rsid w:val="004469E1"/>
    <w:rsid w:val="004700FE"/>
    <w:rsid w:val="00470924"/>
    <w:rsid w:val="00476447"/>
    <w:rsid w:val="00483825"/>
    <w:rsid w:val="004A06EA"/>
    <w:rsid w:val="004A4263"/>
    <w:rsid w:val="004A54C7"/>
    <w:rsid w:val="004A5510"/>
    <w:rsid w:val="004A746C"/>
    <w:rsid w:val="004B03B1"/>
    <w:rsid w:val="004B21BE"/>
    <w:rsid w:val="004B52D4"/>
    <w:rsid w:val="004B6D3C"/>
    <w:rsid w:val="004C4950"/>
    <w:rsid w:val="004C6E27"/>
    <w:rsid w:val="004D2B85"/>
    <w:rsid w:val="004E1370"/>
    <w:rsid w:val="004E379B"/>
    <w:rsid w:val="004E57DC"/>
    <w:rsid w:val="004E7583"/>
    <w:rsid w:val="00503D2C"/>
    <w:rsid w:val="005055E9"/>
    <w:rsid w:val="0050723E"/>
    <w:rsid w:val="00522CA6"/>
    <w:rsid w:val="00524725"/>
    <w:rsid w:val="00527C14"/>
    <w:rsid w:val="00527F8A"/>
    <w:rsid w:val="0053406B"/>
    <w:rsid w:val="00534857"/>
    <w:rsid w:val="005366B9"/>
    <w:rsid w:val="005501A5"/>
    <w:rsid w:val="0055354E"/>
    <w:rsid w:val="00557D24"/>
    <w:rsid w:val="00565F6A"/>
    <w:rsid w:val="00580F83"/>
    <w:rsid w:val="005918B2"/>
    <w:rsid w:val="00593019"/>
    <w:rsid w:val="0059374D"/>
    <w:rsid w:val="005A2835"/>
    <w:rsid w:val="005A53B9"/>
    <w:rsid w:val="005A77E9"/>
    <w:rsid w:val="005B3C88"/>
    <w:rsid w:val="005C189C"/>
    <w:rsid w:val="005C2FEF"/>
    <w:rsid w:val="005D0492"/>
    <w:rsid w:val="005D4899"/>
    <w:rsid w:val="005F2490"/>
    <w:rsid w:val="00604192"/>
    <w:rsid w:val="00604C33"/>
    <w:rsid w:val="0060752E"/>
    <w:rsid w:val="00617472"/>
    <w:rsid w:val="006235E1"/>
    <w:rsid w:val="006258DD"/>
    <w:rsid w:val="00626AEC"/>
    <w:rsid w:val="00626C8A"/>
    <w:rsid w:val="006348CB"/>
    <w:rsid w:val="006559C2"/>
    <w:rsid w:val="006570A8"/>
    <w:rsid w:val="006605A2"/>
    <w:rsid w:val="00660E5E"/>
    <w:rsid w:val="00665885"/>
    <w:rsid w:val="00675BB3"/>
    <w:rsid w:val="0068316C"/>
    <w:rsid w:val="00692E63"/>
    <w:rsid w:val="00695739"/>
    <w:rsid w:val="006A5F59"/>
    <w:rsid w:val="006B031F"/>
    <w:rsid w:val="006B6E6E"/>
    <w:rsid w:val="006C1BA1"/>
    <w:rsid w:val="006C47A5"/>
    <w:rsid w:val="006C4AEC"/>
    <w:rsid w:val="006C6E97"/>
    <w:rsid w:val="006C7441"/>
    <w:rsid w:val="006D00A5"/>
    <w:rsid w:val="006D467D"/>
    <w:rsid w:val="006D4FF6"/>
    <w:rsid w:val="006E01C0"/>
    <w:rsid w:val="006E07A8"/>
    <w:rsid w:val="006E0EDC"/>
    <w:rsid w:val="006E77BD"/>
    <w:rsid w:val="006F4274"/>
    <w:rsid w:val="006F7FF0"/>
    <w:rsid w:val="00701235"/>
    <w:rsid w:val="00710F36"/>
    <w:rsid w:val="0071658A"/>
    <w:rsid w:val="00720C4F"/>
    <w:rsid w:val="00725EE2"/>
    <w:rsid w:val="007354D2"/>
    <w:rsid w:val="0074657F"/>
    <w:rsid w:val="007512D1"/>
    <w:rsid w:val="00751317"/>
    <w:rsid w:val="00760CF8"/>
    <w:rsid w:val="00767625"/>
    <w:rsid w:val="00771F7D"/>
    <w:rsid w:val="0078153D"/>
    <w:rsid w:val="00781D73"/>
    <w:rsid w:val="00785F36"/>
    <w:rsid w:val="007901F2"/>
    <w:rsid w:val="007933E6"/>
    <w:rsid w:val="007967D0"/>
    <w:rsid w:val="007A1B94"/>
    <w:rsid w:val="007A3FCE"/>
    <w:rsid w:val="007C064F"/>
    <w:rsid w:val="007D0822"/>
    <w:rsid w:val="007D43DA"/>
    <w:rsid w:val="007D5ECA"/>
    <w:rsid w:val="007D6500"/>
    <w:rsid w:val="007E0E68"/>
    <w:rsid w:val="007F1DF3"/>
    <w:rsid w:val="007F32FB"/>
    <w:rsid w:val="007F65D7"/>
    <w:rsid w:val="00801419"/>
    <w:rsid w:val="008251F0"/>
    <w:rsid w:val="00830778"/>
    <w:rsid w:val="008352BF"/>
    <w:rsid w:val="008355D9"/>
    <w:rsid w:val="0083684D"/>
    <w:rsid w:val="00844AB3"/>
    <w:rsid w:val="008627E5"/>
    <w:rsid w:val="00864898"/>
    <w:rsid w:val="008817BB"/>
    <w:rsid w:val="008835C2"/>
    <w:rsid w:val="00883BCE"/>
    <w:rsid w:val="00894243"/>
    <w:rsid w:val="00896A23"/>
    <w:rsid w:val="008A76BB"/>
    <w:rsid w:val="008B1271"/>
    <w:rsid w:val="008B3F20"/>
    <w:rsid w:val="008B4786"/>
    <w:rsid w:val="008C6256"/>
    <w:rsid w:val="008D1840"/>
    <w:rsid w:val="008D3756"/>
    <w:rsid w:val="008E267E"/>
    <w:rsid w:val="008E3529"/>
    <w:rsid w:val="008E7378"/>
    <w:rsid w:val="008E7E33"/>
    <w:rsid w:val="008F2377"/>
    <w:rsid w:val="00900213"/>
    <w:rsid w:val="0090119A"/>
    <w:rsid w:val="009066EE"/>
    <w:rsid w:val="00911FED"/>
    <w:rsid w:val="00921CA2"/>
    <w:rsid w:val="00923720"/>
    <w:rsid w:val="00930E03"/>
    <w:rsid w:val="00931414"/>
    <w:rsid w:val="009440D5"/>
    <w:rsid w:val="009442A4"/>
    <w:rsid w:val="0095675B"/>
    <w:rsid w:val="0096114B"/>
    <w:rsid w:val="00965848"/>
    <w:rsid w:val="00975923"/>
    <w:rsid w:val="00980ED2"/>
    <w:rsid w:val="0098226C"/>
    <w:rsid w:val="0099014D"/>
    <w:rsid w:val="009A6984"/>
    <w:rsid w:val="009B1092"/>
    <w:rsid w:val="009C3EF8"/>
    <w:rsid w:val="009C4606"/>
    <w:rsid w:val="009D04A2"/>
    <w:rsid w:val="009D08E6"/>
    <w:rsid w:val="009E66DC"/>
    <w:rsid w:val="009E7165"/>
    <w:rsid w:val="009F4E0A"/>
    <w:rsid w:val="00A00F6C"/>
    <w:rsid w:val="00A058B4"/>
    <w:rsid w:val="00A07D05"/>
    <w:rsid w:val="00A34DC2"/>
    <w:rsid w:val="00A35A4C"/>
    <w:rsid w:val="00A552E2"/>
    <w:rsid w:val="00A72F55"/>
    <w:rsid w:val="00A75ED1"/>
    <w:rsid w:val="00A771A9"/>
    <w:rsid w:val="00A83EC2"/>
    <w:rsid w:val="00A841CF"/>
    <w:rsid w:val="00A947E2"/>
    <w:rsid w:val="00AA4018"/>
    <w:rsid w:val="00AA42C1"/>
    <w:rsid w:val="00AB052C"/>
    <w:rsid w:val="00AB1180"/>
    <w:rsid w:val="00AC1E4D"/>
    <w:rsid w:val="00AD48C6"/>
    <w:rsid w:val="00AD6C22"/>
    <w:rsid w:val="00AD7283"/>
    <w:rsid w:val="00AE4303"/>
    <w:rsid w:val="00AE5231"/>
    <w:rsid w:val="00AE7D4F"/>
    <w:rsid w:val="00AF4B6E"/>
    <w:rsid w:val="00AF5727"/>
    <w:rsid w:val="00B02C18"/>
    <w:rsid w:val="00B03DD2"/>
    <w:rsid w:val="00B0552D"/>
    <w:rsid w:val="00B142C6"/>
    <w:rsid w:val="00B271E7"/>
    <w:rsid w:val="00B33BA4"/>
    <w:rsid w:val="00B34C8B"/>
    <w:rsid w:val="00B36352"/>
    <w:rsid w:val="00B366ED"/>
    <w:rsid w:val="00B45EF0"/>
    <w:rsid w:val="00B50A08"/>
    <w:rsid w:val="00B60169"/>
    <w:rsid w:val="00B62C8E"/>
    <w:rsid w:val="00B71705"/>
    <w:rsid w:val="00B72130"/>
    <w:rsid w:val="00B92F5E"/>
    <w:rsid w:val="00B97B67"/>
    <w:rsid w:val="00BA0A9D"/>
    <w:rsid w:val="00BA75D3"/>
    <w:rsid w:val="00BB21D3"/>
    <w:rsid w:val="00BC4702"/>
    <w:rsid w:val="00BC60D6"/>
    <w:rsid w:val="00BD0537"/>
    <w:rsid w:val="00BD4A1E"/>
    <w:rsid w:val="00BD5772"/>
    <w:rsid w:val="00BD63F3"/>
    <w:rsid w:val="00BD797C"/>
    <w:rsid w:val="00BD7F00"/>
    <w:rsid w:val="00BE1EBE"/>
    <w:rsid w:val="00BF1D7B"/>
    <w:rsid w:val="00BF47BE"/>
    <w:rsid w:val="00BF616E"/>
    <w:rsid w:val="00C03F1D"/>
    <w:rsid w:val="00C04636"/>
    <w:rsid w:val="00C06D9D"/>
    <w:rsid w:val="00C15EEA"/>
    <w:rsid w:val="00C22344"/>
    <w:rsid w:val="00C27107"/>
    <w:rsid w:val="00C30B64"/>
    <w:rsid w:val="00C3496A"/>
    <w:rsid w:val="00C40397"/>
    <w:rsid w:val="00C478A3"/>
    <w:rsid w:val="00C52965"/>
    <w:rsid w:val="00C53B8B"/>
    <w:rsid w:val="00C57BCB"/>
    <w:rsid w:val="00C57E3D"/>
    <w:rsid w:val="00C60E98"/>
    <w:rsid w:val="00C62613"/>
    <w:rsid w:val="00C64AFA"/>
    <w:rsid w:val="00C67ECF"/>
    <w:rsid w:val="00C74838"/>
    <w:rsid w:val="00CA3D69"/>
    <w:rsid w:val="00CC3EEA"/>
    <w:rsid w:val="00CC4701"/>
    <w:rsid w:val="00CC5B73"/>
    <w:rsid w:val="00CD46A7"/>
    <w:rsid w:val="00CF0F5C"/>
    <w:rsid w:val="00CF5FB0"/>
    <w:rsid w:val="00D015E5"/>
    <w:rsid w:val="00D05DB4"/>
    <w:rsid w:val="00D072E3"/>
    <w:rsid w:val="00D14821"/>
    <w:rsid w:val="00D225FD"/>
    <w:rsid w:val="00D24B75"/>
    <w:rsid w:val="00D26C6D"/>
    <w:rsid w:val="00D3021C"/>
    <w:rsid w:val="00D3590C"/>
    <w:rsid w:val="00D375CD"/>
    <w:rsid w:val="00D40AAF"/>
    <w:rsid w:val="00D603A9"/>
    <w:rsid w:val="00D6180F"/>
    <w:rsid w:val="00D6517E"/>
    <w:rsid w:val="00D75C58"/>
    <w:rsid w:val="00D76E9A"/>
    <w:rsid w:val="00D77593"/>
    <w:rsid w:val="00D851D4"/>
    <w:rsid w:val="00D9798C"/>
    <w:rsid w:val="00DA26FF"/>
    <w:rsid w:val="00DA2F42"/>
    <w:rsid w:val="00DA3491"/>
    <w:rsid w:val="00DA632C"/>
    <w:rsid w:val="00DA724B"/>
    <w:rsid w:val="00DB50F7"/>
    <w:rsid w:val="00DB6470"/>
    <w:rsid w:val="00DC2F37"/>
    <w:rsid w:val="00DC3170"/>
    <w:rsid w:val="00DD46FF"/>
    <w:rsid w:val="00DD7A9D"/>
    <w:rsid w:val="00E0246B"/>
    <w:rsid w:val="00E106A1"/>
    <w:rsid w:val="00E124EE"/>
    <w:rsid w:val="00E141D4"/>
    <w:rsid w:val="00E16DFA"/>
    <w:rsid w:val="00E226FB"/>
    <w:rsid w:val="00E2344B"/>
    <w:rsid w:val="00E2494A"/>
    <w:rsid w:val="00E30E47"/>
    <w:rsid w:val="00E33DBB"/>
    <w:rsid w:val="00E40136"/>
    <w:rsid w:val="00E410AD"/>
    <w:rsid w:val="00E52F69"/>
    <w:rsid w:val="00E54171"/>
    <w:rsid w:val="00E63027"/>
    <w:rsid w:val="00E67FAB"/>
    <w:rsid w:val="00E70A4A"/>
    <w:rsid w:val="00E76809"/>
    <w:rsid w:val="00E773E9"/>
    <w:rsid w:val="00E85C39"/>
    <w:rsid w:val="00EA1D03"/>
    <w:rsid w:val="00EB00E2"/>
    <w:rsid w:val="00ED0146"/>
    <w:rsid w:val="00ED27E9"/>
    <w:rsid w:val="00ED5067"/>
    <w:rsid w:val="00ED6A31"/>
    <w:rsid w:val="00EE5050"/>
    <w:rsid w:val="00EF273F"/>
    <w:rsid w:val="00EF2EF5"/>
    <w:rsid w:val="00F0187C"/>
    <w:rsid w:val="00F12760"/>
    <w:rsid w:val="00F137C7"/>
    <w:rsid w:val="00F14EC0"/>
    <w:rsid w:val="00F21275"/>
    <w:rsid w:val="00F24636"/>
    <w:rsid w:val="00F25298"/>
    <w:rsid w:val="00F26A0A"/>
    <w:rsid w:val="00F32008"/>
    <w:rsid w:val="00F33FB6"/>
    <w:rsid w:val="00F37B57"/>
    <w:rsid w:val="00F40619"/>
    <w:rsid w:val="00F536A4"/>
    <w:rsid w:val="00F5792C"/>
    <w:rsid w:val="00F70A25"/>
    <w:rsid w:val="00F84AB1"/>
    <w:rsid w:val="00F86779"/>
    <w:rsid w:val="00F92992"/>
    <w:rsid w:val="00F92D4C"/>
    <w:rsid w:val="00F941AF"/>
    <w:rsid w:val="00FA0C91"/>
    <w:rsid w:val="00FA6EBD"/>
    <w:rsid w:val="00FC0690"/>
    <w:rsid w:val="00FD43D2"/>
    <w:rsid w:val="00FE7BA2"/>
    <w:rsid w:val="00FF0C6A"/>
    <w:rsid w:val="00FF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144301"/>
  <w15:docId w15:val="{6ED518A8-18F8-4110-816B-452E0292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FF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67" w:right="548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468" w:right="548"/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11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56"/>
      <w:jc w:val="both"/>
    </w:pPr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pPr>
      <w:ind w:left="125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35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0B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35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0B0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4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461"/>
    <w:rPr>
      <w:rFonts w:ascii="Segoe UI" w:eastAsia="Times New Roman" w:hAnsi="Segoe UI" w:cs="Segoe UI"/>
      <w:sz w:val="18"/>
      <w:szCs w:val="18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309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3096F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33096F"/>
    <w:rPr>
      <w:rFonts w:ascii="Times New Roman" w:hAnsi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3096F"/>
    <w:rPr>
      <w:rFonts w:ascii="Tahoma" w:hAnsi="Tahoma"/>
      <w:sz w:val="20"/>
      <w:szCs w:val="20"/>
      <w:lang w:val="pl-PL"/>
    </w:rPr>
  </w:style>
  <w:style w:type="character" w:customStyle="1" w:styleId="DeltaViewInsertion">
    <w:name w:val="DeltaView Insertion"/>
    <w:qFormat/>
    <w:rsid w:val="0033096F"/>
    <w:rPr>
      <w:b/>
      <w:i/>
      <w:spacing w:val="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3096F"/>
    <w:rPr>
      <w:rFonts w:ascii="Times New Roman" w:eastAsia="Times New Roman" w:hAnsi="Times New Roman" w:cs="Times New Roman"/>
      <w:lang w:val="pl-PL"/>
    </w:rPr>
  </w:style>
  <w:style w:type="paragraph" w:styleId="NormalnyWeb">
    <w:name w:val="Normal (Web)"/>
    <w:basedOn w:val="Normalny"/>
    <w:uiPriority w:val="99"/>
    <w:qFormat/>
    <w:rsid w:val="0033096F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Autospacing="1" w:afterAutospacing="1"/>
      <w:jc w:val="both"/>
    </w:pPr>
    <w:rPr>
      <w:rFonts w:eastAsia="Cambria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3096F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after="120" w:line="480" w:lineRule="auto"/>
      <w:ind w:left="283"/>
    </w:pPr>
    <w:rPr>
      <w:rFonts w:eastAsia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3096F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3096F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Tahoma" w:eastAsiaTheme="minorHAnsi" w:hAnsi="Tahoma" w:cstheme="minorBid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3096F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Standard">
    <w:name w:val="Standard"/>
    <w:qFormat/>
    <w:rsid w:val="0033096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Times New Roman" w:eastAsia="Cambria" w:hAnsi="Times New Roman" w:cs="Tahoma"/>
      <w:sz w:val="24"/>
      <w:szCs w:val="24"/>
      <w:lang w:val="pl-PL" w:eastAsia="pl-PL"/>
    </w:rPr>
  </w:style>
  <w:style w:type="character" w:customStyle="1" w:styleId="Teksttreci2BezpogrubieniaKursywa">
    <w:name w:val="Tekst treści (2) + Bez pogrubienia;Kursywa"/>
    <w:qFormat/>
    <w:rsid w:val="0033096F"/>
    <w:rPr>
      <w:rFonts w:ascii="Calibri" w:eastAsia="Calibri" w:hAnsi="Calibri" w:cs="Calibri"/>
      <w:b/>
      <w:bCs/>
      <w:i/>
      <w:iCs/>
      <w:caps w:val="0"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tyt">
    <w:name w:val="tyt"/>
    <w:basedOn w:val="Normalny"/>
    <w:qFormat/>
    <w:rsid w:val="0033096F"/>
    <w:pPr>
      <w:keepNext/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60" w:after="60"/>
      <w:jc w:val="center"/>
    </w:pPr>
    <w:rPr>
      <w:rFonts w:eastAsia="Cambria"/>
      <w:b/>
      <w:bCs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qFormat/>
    <w:rsid w:val="001648BC"/>
    <w:pPr>
      <w:widowControl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  <w:spacing w:before="120" w:after="120"/>
      <w:jc w:val="both"/>
    </w:pPr>
    <w:rPr>
      <w:rFonts w:eastAsia="Cambria"/>
      <w:lang w:eastAsia="en-GB"/>
    </w:rPr>
  </w:style>
  <w:style w:type="character" w:styleId="Hipercze">
    <w:name w:val="Hyperlink"/>
    <w:uiPriority w:val="99"/>
    <w:unhideWhenUsed/>
    <w:rsid w:val="00F3200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7FF0"/>
    <w:rPr>
      <w:color w:val="605E5C"/>
      <w:shd w:val="clear" w:color="auto" w:fill="E1DFDD"/>
    </w:rPr>
  </w:style>
  <w:style w:type="paragraph" w:customStyle="1" w:styleId="Default">
    <w:name w:val="Default"/>
    <w:qFormat/>
    <w:rsid w:val="001B7A4F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table" w:customStyle="1" w:styleId="Jasnasiatkaakcent11">
    <w:name w:val="Jasna siatka — akcent 11"/>
    <w:basedOn w:val="Standardowy"/>
    <w:next w:val="Jasnasiatkaakcent1"/>
    <w:uiPriority w:val="62"/>
    <w:rsid w:val="008A76BB"/>
    <w:pPr>
      <w:widowControl/>
      <w:autoSpaceDE/>
      <w:autoSpaceDN/>
    </w:pPr>
    <w:rPr>
      <w:lang w:val="pl-PL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Jasnasiatkaakcent1">
    <w:name w:val="Light Grid Accent 1"/>
    <w:basedOn w:val="Standardowy"/>
    <w:uiPriority w:val="62"/>
    <w:rsid w:val="008A76B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Jasnasiatkaakcent111">
    <w:name w:val="Jasna siatka — akcent 111"/>
    <w:basedOn w:val="Standardowy"/>
    <w:next w:val="Jasnasiatkaakcent1"/>
    <w:uiPriority w:val="62"/>
    <w:rsid w:val="00D015E5"/>
    <w:pPr>
      <w:widowControl/>
      <w:autoSpaceDE/>
      <w:autoSpaceDN/>
    </w:pPr>
    <w:rPr>
      <w:lang w:val="pl-PL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34C8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2C11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9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wiatkowska-kot@sw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etta.kolanek@s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F6EF9-68DF-44E4-A0D9-64E9F2E9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1770</TotalTime>
  <Pages>6</Pages>
  <Words>2129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usług</vt:lpstr>
    </vt:vector>
  </TitlesOfParts>
  <Company/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usług</dc:title>
  <dc:creator>Bartłomiej Kardas</dc:creator>
  <cp:lastModifiedBy>Anetta Kolanek</cp:lastModifiedBy>
  <cp:revision>89</cp:revision>
  <cp:lastPrinted>2025-01-23T11:13:00Z</cp:lastPrinted>
  <dcterms:created xsi:type="dcterms:W3CDTF">2024-07-09T13:56:00Z</dcterms:created>
  <dcterms:modified xsi:type="dcterms:W3CDTF">2026-01-23T13:08:00Z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2021-03-24T00:00:00Z</vt:filetime>
  </property>
</Properties>
</file>